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  <w:rPr>
          <w:rStyle w:val="normaltextrun"/>
          <w:sz w:val="36"/>
          <w:szCs w:val="36"/>
        </w:rPr>
      </w:pPr>
      <w:r w:rsidRPr="00AE032D">
        <w:rPr>
          <w:rStyle w:val="normaltextrun"/>
          <w:sz w:val="36"/>
          <w:szCs w:val="36"/>
        </w:rPr>
        <w:t>Jak průmyslová revoluce změnila Vrchlabí?</w:t>
      </w: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  <w:rPr>
          <w:color w:val="2F5496"/>
          <w:sz w:val="18"/>
          <w:szCs w:val="18"/>
        </w:rPr>
      </w:pPr>
      <w:r w:rsidRPr="00AE032D">
        <w:rPr>
          <w:rStyle w:val="normaltextrun"/>
          <w:color w:val="2F5496"/>
          <w:sz w:val="26"/>
          <w:szCs w:val="26"/>
        </w:rPr>
        <w:t>Anotace</w:t>
      </w:r>
      <w:r w:rsidRPr="00AE032D">
        <w:rPr>
          <w:rStyle w:val="eop"/>
          <w:color w:val="2F5496"/>
          <w:sz w:val="26"/>
          <w:szCs w:val="26"/>
        </w:rPr>
        <w:t> </w:t>
      </w: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</w:pPr>
      <w:r w:rsidRPr="00AE032D">
        <w:rPr>
          <w:rStyle w:val="normaltextrun"/>
        </w:rPr>
        <w:t>Žáci s pomocí historických pramenů ve sdílené prezentaci a dalších zdrojů analyzují a popisují, jak průmyslová revoluce proměnila podobu města Vrchlabí. Metodicky je aktivita aplikovatelná na většinu měst v českém prostředí, případně lze jinde s Vrchlabím praco</w:t>
      </w:r>
      <w:r w:rsidRPr="00AE032D">
        <w:rPr>
          <w:rStyle w:val="normaltextrun"/>
        </w:rPr>
        <w:t>vat jako s modelovým příkladem.</w:t>
      </w:r>
    </w:p>
    <w:p w:rsidR="00AE032D" w:rsidRDefault="00AE032D" w:rsidP="00AE032D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  <w:rPr>
          <w:rStyle w:val="normaltextrun"/>
          <w:color w:val="2F5496"/>
        </w:rPr>
      </w:pP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  <w:rPr>
          <w:color w:val="2F5496"/>
          <w:sz w:val="18"/>
          <w:szCs w:val="18"/>
        </w:rPr>
      </w:pPr>
      <w:r w:rsidRPr="00AE032D">
        <w:rPr>
          <w:rStyle w:val="normaltextrun"/>
          <w:color w:val="2F5496"/>
          <w:sz w:val="26"/>
          <w:szCs w:val="26"/>
        </w:rPr>
        <w:t>Postup</w:t>
      </w:r>
      <w:r w:rsidRPr="00AE032D">
        <w:rPr>
          <w:rStyle w:val="eop"/>
          <w:color w:val="2F5496"/>
          <w:sz w:val="26"/>
          <w:szCs w:val="26"/>
        </w:rPr>
        <w:t> </w:t>
      </w:r>
    </w:p>
    <w:p w:rsidR="00AE032D" w:rsidRPr="00AE032D" w:rsidRDefault="00AE032D" w:rsidP="00AE032D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</w:pPr>
      <w:r w:rsidRPr="00AE032D">
        <w:rPr>
          <w:rStyle w:val="normaltextrun"/>
        </w:rPr>
        <w:t>V úvodu vyučující promítne žákům futuristickou pohlednici Vrchlabí z doby průmyslové revoluce a vysvětlí, že šlo o tehdejší představu vývoje a zároveň zachycení tehdejších inovací. Žáci popisují, co na pohlednici vidí.</w:t>
      </w:r>
    </w:p>
    <w:p w:rsidR="00AE032D" w:rsidRPr="00AE032D" w:rsidRDefault="00AE032D" w:rsidP="00AE032D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</w:pPr>
      <w:r w:rsidRPr="00AE032D">
        <w:rPr>
          <w:rStyle w:val="normaltextrun"/>
        </w:rPr>
        <w:t xml:space="preserve">Ve skupinách pak žáci vypracovávají úkoly v badatelském listu, přičemž prameny a zdroje najdou ve sdílené prezentaci kam se dostanou přes QR kód načtený mobilem nebo školním </w:t>
      </w:r>
      <w:proofErr w:type="spellStart"/>
      <w:r w:rsidRPr="00AE032D">
        <w:rPr>
          <w:rStyle w:val="normaltextrun"/>
        </w:rPr>
        <w:t>tabletem</w:t>
      </w:r>
      <w:proofErr w:type="spellEnd"/>
      <w:r w:rsidRPr="00AE032D">
        <w:rPr>
          <w:rStyle w:val="normaltextrun"/>
        </w:rPr>
        <w:t>. Zdroje je také samozřejmě možné vytisknout a rozmístit ve třídě.</w:t>
      </w:r>
    </w:p>
    <w:p w:rsidR="00AE032D" w:rsidRPr="00AE032D" w:rsidRDefault="00AE032D" w:rsidP="00AE032D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</w:pPr>
      <w:r w:rsidRPr="00AE032D">
        <w:rPr>
          <w:rStyle w:val="normaltextrun"/>
        </w:rPr>
        <w:t>Úkol č. 2 zpracovávají s pomocí dvou textů a obrazových materiálů, úkol č. 4 s pomocí tabulky.</w:t>
      </w:r>
    </w:p>
    <w:p w:rsidR="00AE032D" w:rsidRPr="00AE032D" w:rsidRDefault="00AE032D" w:rsidP="00AE032D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normaltextrun"/>
        </w:rPr>
      </w:pPr>
      <w:r w:rsidRPr="00AE032D">
        <w:rPr>
          <w:rStyle w:val="normaltextrun"/>
        </w:rPr>
        <w:t>V závěrečné odpovědi jsou vybrané faktory spojené s důsledky průmyslové revoluce pro podobu města, žáci vybírají tři, které jsou dle nich nejdůležitější a při společné reflexi svůj výběr zdůvodňují.</w:t>
      </w:r>
    </w:p>
    <w:p w:rsidR="00AE032D" w:rsidRPr="00AE032D" w:rsidRDefault="00AE032D" w:rsidP="00AE032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:rsidR="00AE032D" w:rsidRPr="00AE032D" w:rsidRDefault="00AE032D" w:rsidP="00AE032D">
      <w:pPr>
        <w:pStyle w:val="paragraph"/>
        <w:spacing w:before="0" w:beforeAutospacing="0" w:after="0" w:afterAutospacing="0"/>
        <w:ind w:left="360"/>
        <w:textAlignment w:val="baseline"/>
      </w:pP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</w:pPr>
      <w:r w:rsidRPr="00AE032D">
        <w:rPr>
          <w:rStyle w:val="normaltextrun"/>
        </w:rPr>
        <w:t xml:space="preserve">Kompletní metodika i materiály jsou součástí online sborníku </w:t>
      </w:r>
      <w:hyperlink r:id="rId5" w:tgtFrame="_blank" w:history="1">
        <w:r w:rsidRPr="00AE032D">
          <w:rPr>
            <w:rStyle w:val="normaltextrun"/>
            <w:color w:val="0563C1"/>
            <w:u w:val="single"/>
          </w:rPr>
          <w:t>Krkonošsk</w:t>
        </w:r>
        <w:bookmarkStart w:id="0" w:name="_GoBack"/>
        <w:bookmarkEnd w:id="0"/>
        <w:r w:rsidRPr="00AE032D">
          <w:rPr>
            <w:rStyle w:val="normaltextrun"/>
            <w:color w:val="0563C1"/>
            <w:u w:val="single"/>
          </w:rPr>
          <w:t>é</w:t>
        </w:r>
        <w:r w:rsidRPr="00AE032D">
          <w:rPr>
            <w:rStyle w:val="normaltextrun"/>
            <w:color w:val="0563C1"/>
            <w:u w:val="single"/>
          </w:rPr>
          <w:t xml:space="preserve"> dějepisné bádání</w:t>
        </w:r>
      </w:hyperlink>
      <w:r w:rsidRPr="00AE032D">
        <w:rPr>
          <w:rStyle w:val="normaltextrun"/>
        </w:rPr>
        <w:t xml:space="preserve"> a to v záložce metodik pro osmý ročník; </w:t>
      </w:r>
      <w:hyperlink r:id="rId6" w:tgtFrame="_blank" w:history="1">
        <w:r w:rsidRPr="00AE032D">
          <w:rPr>
            <w:rStyle w:val="normaltextrun"/>
            <w:color w:val="0563C1"/>
            <w:u w:val="single"/>
          </w:rPr>
          <w:t>metodika</w:t>
        </w:r>
      </w:hyperlink>
      <w:r w:rsidRPr="00AE032D">
        <w:rPr>
          <w:rStyle w:val="normaltextrun"/>
        </w:rPr>
        <w:t xml:space="preserve">, </w:t>
      </w:r>
      <w:hyperlink r:id="rId7" w:tgtFrame="_blank" w:history="1">
        <w:r w:rsidRPr="00AE032D">
          <w:rPr>
            <w:rStyle w:val="normaltextrun"/>
            <w:color w:val="0563C1"/>
            <w:u w:val="single"/>
          </w:rPr>
          <w:t>list</w:t>
        </w:r>
      </w:hyperlink>
      <w:r w:rsidRPr="00AE032D">
        <w:rPr>
          <w:rStyle w:val="eop"/>
        </w:rPr>
        <w:t> </w:t>
      </w:r>
    </w:p>
    <w:p w:rsidR="00AE032D" w:rsidRPr="00AE032D" w:rsidRDefault="00AE032D" w:rsidP="00AE032D">
      <w:pPr>
        <w:pStyle w:val="paragraph"/>
        <w:spacing w:before="0" w:beforeAutospacing="0" w:after="0" w:afterAutospacing="0"/>
        <w:textAlignment w:val="baseline"/>
      </w:pPr>
      <w:r w:rsidRPr="00AE032D">
        <w:rPr>
          <w:rStyle w:val="eop"/>
        </w:rPr>
        <w:t> </w:t>
      </w:r>
    </w:p>
    <w:p w:rsidR="00933EE9" w:rsidRPr="00AE032D" w:rsidRDefault="00933EE9">
      <w:pPr>
        <w:rPr>
          <w:rFonts w:ascii="Times New Roman" w:hAnsi="Times New Roman" w:cs="Times New Roman"/>
          <w:sz w:val="24"/>
          <w:szCs w:val="24"/>
        </w:rPr>
      </w:pPr>
    </w:p>
    <w:sectPr w:rsidR="00933EE9" w:rsidRPr="00AE0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681"/>
    <w:multiLevelType w:val="multilevel"/>
    <w:tmpl w:val="C2E2D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265DA"/>
    <w:multiLevelType w:val="multilevel"/>
    <w:tmpl w:val="77BCF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9B7228"/>
    <w:multiLevelType w:val="multilevel"/>
    <w:tmpl w:val="84621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2D60A0"/>
    <w:multiLevelType w:val="multilevel"/>
    <w:tmpl w:val="585E62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32D"/>
    <w:rsid w:val="00933EE9"/>
    <w:rsid w:val="00AE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BFBE"/>
  <w15:chartTrackingRefBased/>
  <w15:docId w15:val="{6D8A3D76-54DC-4838-8C32-4FD95C0B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AE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032D"/>
  </w:style>
  <w:style w:type="character" w:customStyle="1" w:styleId="eop">
    <w:name w:val="eop"/>
    <w:basedOn w:val="Standardnpsmoodstavce"/>
    <w:rsid w:val="00AE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h1DMiribRQZrggMwDogNyll6C2AmUk-K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3ThA2XSnpSR18DgXR4rc6B_Vhqzb1lY40FG2AVlfSoM/edit?tab=t.0" TargetMode="External"/><Relationship Id="rId5" Type="http://schemas.openxmlformats.org/officeDocument/2006/relationships/hyperlink" Target="https://sites.google.com/view/krkonosske-dejepisne-badani/%C3%BAvo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Jitka</dc:creator>
  <cp:keywords/>
  <dc:description/>
  <cp:lastModifiedBy>Bílková Jitka</cp:lastModifiedBy>
  <cp:revision>1</cp:revision>
  <dcterms:created xsi:type="dcterms:W3CDTF">2025-01-08T20:57:00Z</dcterms:created>
  <dcterms:modified xsi:type="dcterms:W3CDTF">2025-01-08T21:06:00Z</dcterms:modified>
</cp:coreProperties>
</file>