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08AD" w14:textId="77777777" w:rsidR="00F73C53" w:rsidRPr="00AA0D2A" w:rsidRDefault="00F73C53" w:rsidP="00F73C53">
      <w:r w:rsidRPr="00AA0D2A">
        <w:rPr>
          <w:b/>
          <w:bCs/>
        </w:rPr>
        <w:t>Zadání pro žáky</w:t>
      </w:r>
    </w:p>
    <w:p w14:paraId="2961CA43" w14:textId="77777777" w:rsidR="00F73C53" w:rsidRDefault="00F73C53" w:rsidP="00F73C53">
      <w:r>
        <w:t xml:space="preserve">Prohlédněte si obrázek znázorňující dopravní provoz na ulici ve městě. </w:t>
      </w:r>
    </w:p>
    <w:p w14:paraId="27993805" w14:textId="77777777" w:rsidR="00F73C53" w:rsidRPr="00D16894" w:rsidRDefault="00F73C53" w:rsidP="00F73C53">
      <w:pPr>
        <w:pStyle w:val="Odstavecseseznamem"/>
        <w:numPr>
          <w:ilvl w:val="1"/>
          <w:numId w:val="7"/>
        </w:numPr>
        <w:spacing w:line="259" w:lineRule="auto"/>
        <w:rPr>
          <w:noProof/>
          <w:color w:val="000000"/>
        </w:rPr>
      </w:pPr>
      <w:r w:rsidRPr="00D16894">
        <w:rPr>
          <w:noProof/>
          <w:color w:val="000000"/>
        </w:rPr>
        <w:t xml:space="preserve">Zaměřte se na účastníky silničního provozu, kteří jedou na kole, koloběžce či odrážedle. Vyhodnoťte, kdo z nich dodržuje pravidla silničního provozu, kdo se nechová správně nebo nemá správné ochranné prostředky.  </w:t>
      </w:r>
    </w:p>
    <w:p w14:paraId="3C06DCD3" w14:textId="77777777" w:rsidR="00F73C53" w:rsidRPr="00D16894" w:rsidRDefault="00F73C53" w:rsidP="00F73C53">
      <w:pPr>
        <w:rPr>
          <w:i/>
          <w:iCs/>
        </w:rPr>
      </w:pPr>
      <w:r w:rsidRPr="00D16894">
        <w:rPr>
          <w:i/>
          <w:iCs/>
        </w:rPr>
        <w:t xml:space="preserve">Obr. – didaktické materiály projektu </w:t>
      </w:r>
      <w:proofErr w:type="spellStart"/>
      <w:r w:rsidRPr="00D16894">
        <w:rPr>
          <w:i/>
          <w:iCs/>
        </w:rPr>
        <w:t>Lagris</w:t>
      </w:r>
      <w:proofErr w:type="spellEnd"/>
    </w:p>
    <w:p w14:paraId="6E526FA7" w14:textId="77777777" w:rsidR="00F73C53" w:rsidRPr="00D16894" w:rsidRDefault="00F73C53" w:rsidP="00F73C53">
      <w:pPr>
        <w:pStyle w:val="Odstavecseseznamem"/>
        <w:numPr>
          <w:ilvl w:val="1"/>
          <w:numId w:val="7"/>
        </w:numPr>
        <w:spacing w:line="259" w:lineRule="auto"/>
        <w:rPr>
          <w:noProof/>
          <w:color w:val="000000"/>
        </w:rPr>
      </w:pPr>
      <w:r w:rsidRPr="00D16894">
        <w:rPr>
          <w:noProof/>
          <w:color w:val="000000"/>
        </w:rPr>
        <w:t>Odpovídejte na otázky a sv</w:t>
      </w:r>
      <w:r>
        <w:rPr>
          <w:noProof/>
          <w:color w:val="000000"/>
        </w:rPr>
        <w:t xml:space="preserve">é </w:t>
      </w:r>
      <w:r w:rsidRPr="00D16894">
        <w:rPr>
          <w:noProof/>
          <w:color w:val="000000"/>
        </w:rPr>
        <w:t>odpově</w:t>
      </w:r>
      <w:r>
        <w:rPr>
          <w:noProof/>
          <w:color w:val="000000"/>
        </w:rPr>
        <w:t>di</w:t>
      </w:r>
      <w:r w:rsidRPr="00D16894">
        <w:rPr>
          <w:noProof/>
          <w:color w:val="000000"/>
        </w:rPr>
        <w:t xml:space="preserve"> vždy zdůvodněte: </w:t>
      </w:r>
    </w:p>
    <w:p w14:paraId="6B92542C" w14:textId="77777777" w:rsidR="00F73C53" w:rsidRPr="00D16894" w:rsidRDefault="00F73C53" w:rsidP="00F73C53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16894">
        <w:rPr>
          <w:color w:val="000000"/>
        </w:rPr>
        <w:t xml:space="preserve">Kdo se na silnici musí řídit pokyny policie? </w:t>
      </w:r>
    </w:p>
    <w:p w14:paraId="67B41B96" w14:textId="77777777" w:rsidR="00F73C53" w:rsidRPr="00D16894" w:rsidRDefault="00F73C53" w:rsidP="00F73C53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16894">
        <w:rPr>
          <w:color w:val="000000"/>
        </w:rPr>
        <w:t xml:space="preserve">Můžeme jezdit na koloběžce po cyklostezce? </w:t>
      </w:r>
    </w:p>
    <w:p w14:paraId="03933039" w14:textId="77777777" w:rsidR="00F73C53" w:rsidRDefault="00F73C53" w:rsidP="00F73C53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16894">
        <w:rPr>
          <w:color w:val="000000"/>
        </w:rPr>
        <w:t>Co tvoří povinnou výbavu cyklisty?</w:t>
      </w:r>
    </w:p>
    <w:p w14:paraId="40ADAF4F" w14:textId="77777777" w:rsidR="00F73C53" w:rsidRPr="00D16894" w:rsidRDefault="00F73C53" w:rsidP="00F73C53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Může jet cyklista na kole po přechodu pro chodce? </w:t>
      </w:r>
    </w:p>
    <w:p w14:paraId="622B30CE" w14:textId="77777777" w:rsidR="00F73C53" w:rsidRDefault="00F73C53" w:rsidP="00F73C53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16894">
        <w:rPr>
          <w:color w:val="000000"/>
        </w:rPr>
        <w:t>Musíme mít při jízdě na kole obléknutou reflexní vestu?</w:t>
      </w:r>
    </w:p>
    <w:p w14:paraId="2DFC3723" w14:textId="77777777" w:rsidR="00F73C53" w:rsidRPr="00D16894" w:rsidRDefault="00F73C53" w:rsidP="00F73C53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Může mít cyklista při jízdě sluchátka a poslouchat hudbu? </w:t>
      </w:r>
      <w:r w:rsidRPr="00D16894">
        <w:rPr>
          <w:color w:val="000000"/>
        </w:rPr>
        <w:t xml:space="preserve"> </w:t>
      </w:r>
    </w:p>
    <w:p w14:paraId="3FDC0D8F" w14:textId="77777777" w:rsidR="00F73C53" w:rsidRDefault="00F73C53" w:rsidP="00F73C5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010A9A" w14:textId="77777777" w:rsidR="00F73C53" w:rsidRPr="00D16894" w:rsidRDefault="00F73C53" w:rsidP="00F73C53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 w:rsidRPr="00D16894">
        <w:rPr>
          <w:color w:val="000000"/>
        </w:rPr>
        <w:t xml:space="preserve">Můžeme se setkat s tím, že cyklisté nedodržují pravidla silničního provozu a tím ohrožují zdraví své i ostatních účastníků silničního provozu. Jaké chyby někteří cyklisté dělají? </w:t>
      </w:r>
    </w:p>
    <w:p w14:paraId="5B00A61D" w14:textId="77777777" w:rsidR="00F73C53" w:rsidRDefault="00F73C53" w:rsidP="000E1F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Pracujte ve skupinách. Diskutujte nejčastější chyby a vytvořte myšlenkovou mapu: „Kdy cyklista riskuje“. Zvažujte přípravu před jízdou, způsob jízdy, rychlost, dodržování pravidel silničního provozu.  Myšlenkové mapy si vzájemně představte a u každého rizika uveďte správný/bezpečný způsob chování cyklisty.  </w:t>
      </w:r>
    </w:p>
    <w:p w14:paraId="42F17D3A" w14:textId="77777777" w:rsidR="00F73C53" w:rsidRDefault="00F73C53" w:rsidP="00F73C53">
      <w:pPr>
        <w:pStyle w:val="Odstavecseseznamem"/>
        <w:numPr>
          <w:ilvl w:val="1"/>
          <w:numId w:val="7"/>
        </w:numPr>
        <w:spacing w:line="259" w:lineRule="auto"/>
      </w:pPr>
      <w:r w:rsidRPr="00D16894">
        <w:rPr>
          <w:color w:val="000000"/>
        </w:rPr>
        <w:t>Společně vytvořte plakát/leták „Staň se správným cyklistou“</w:t>
      </w:r>
      <w:r>
        <w:rPr>
          <w:color w:val="000000"/>
        </w:rPr>
        <w:t>/“Na kole vždy bezpečně“</w:t>
      </w:r>
      <w:r w:rsidRPr="00D16894">
        <w:rPr>
          <w:color w:val="000000"/>
        </w:rPr>
        <w:t xml:space="preserve">. Při tvorbě </w:t>
      </w:r>
      <w:r>
        <w:rPr>
          <w:color w:val="000000"/>
        </w:rPr>
        <w:t>po</w:t>
      </w:r>
      <w:r w:rsidRPr="00D16894">
        <w:rPr>
          <w:color w:val="000000"/>
        </w:rPr>
        <w:t xml:space="preserve">užívejte digitální technologie (obrázkovou dokumentaci). </w:t>
      </w:r>
      <w:r>
        <w:t xml:space="preserve"> </w:t>
      </w:r>
    </w:p>
    <w:p w14:paraId="455DF9FB" w14:textId="77777777" w:rsidR="00F73C53" w:rsidRDefault="00F73C53" w:rsidP="00F73C53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</w:pPr>
    </w:p>
    <w:p w14:paraId="414BD8D7" w14:textId="77777777" w:rsidR="00F73C53" w:rsidRPr="004A6093" w:rsidRDefault="00F73C53" w:rsidP="00F73C53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</w:pPr>
      <w:r w:rsidRPr="004A6093"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  <w:t xml:space="preserve">Popis ověřování: </w:t>
      </w:r>
    </w:p>
    <w:p w14:paraId="15CA94F6" w14:textId="77777777" w:rsidR="00F73C53" w:rsidRDefault="00F73C53" w:rsidP="000E1FD7">
      <w:pPr>
        <w:jc w:val="both"/>
      </w:pPr>
      <w:r>
        <w:t xml:space="preserve">Úloha poskytuje příležitost ověřovat a upevňovat připravenost žáků na roli cyklisty v silničním provozu. Při aktivitě žáci uplatní znalosti o pravidlech silničního provozu, dávají do souvislostí nedostatečnou přípravu před jízdou na kole (vybavení kola, vhodné oblečení a obutí) s možnými riziky na cestě. Na základě identifikace nebezpečných způsobů chování cyklistů žáci postupně formulují předpoklady, jak se stát správným cyklistou. Aktivita využívá </w:t>
      </w:r>
      <w:proofErr w:type="spellStart"/>
      <w:r>
        <w:t>provazbu</w:t>
      </w:r>
      <w:proofErr w:type="spellEnd"/>
      <w:r>
        <w:t xml:space="preserve"> s výukou informatiky při tvorbě plakátu/letáku. </w:t>
      </w:r>
    </w:p>
    <w:p w14:paraId="17C16794" w14:textId="77777777" w:rsidR="00F73C53" w:rsidRDefault="00F73C53" w:rsidP="00F73C53">
      <w:r>
        <w:t xml:space="preserve">Využít je možné edukační materiály projektu </w:t>
      </w:r>
      <w:proofErr w:type="spellStart"/>
      <w:r>
        <w:t>Lagris</w:t>
      </w:r>
      <w:proofErr w:type="spellEnd"/>
      <w:r>
        <w:t xml:space="preserve">:   </w:t>
      </w:r>
    </w:p>
    <w:p w14:paraId="71AF53CE" w14:textId="77777777" w:rsidR="00F73C53" w:rsidRDefault="00F73C53" w:rsidP="00F73C53">
      <w:pPr>
        <w:rPr>
          <w:noProof/>
          <w:color w:val="000000"/>
        </w:rPr>
      </w:pPr>
      <w:hyperlink r:id="rId5" w:history="1">
        <w:r w:rsidRPr="00C8079F">
          <w:rPr>
            <w:rStyle w:val="Hypertextovodkaz"/>
            <w:noProof/>
          </w:rPr>
          <w:t>https://lagris.eu/wp-content/uploads/2022/01/Evaluacni-materialy-pro-3.-rocniky-zakladnich-skol.pdf</w:t>
        </w:r>
      </w:hyperlink>
    </w:p>
    <w:p w14:paraId="6E2F0B22" w14:textId="77777777" w:rsidR="00F73C53" w:rsidRDefault="00F73C53" w:rsidP="00F73C53">
      <w:pPr>
        <w:rPr>
          <w:noProof/>
          <w:color w:val="000000"/>
        </w:rPr>
      </w:pPr>
      <w:hyperlink r:id="rId6" w:history="1">
        <w:r w:rsidRPr="00C8079F">
          <w:rPr>
            <w:rStyle w:val="Hypertextovodkaz"/>
            <w:noProof/>
          </w:rPr>
          <w:t>https://lagris.eu/wp-content/uploads/2024/03/LAGRIS_3_A4_3ZS_cyklista.pdf</w:t>
        </w:r>
      </w:hyperlink>
      <w:r>
        <w:rPr>
          <w:noProof/>
          <w:color w:val="000000"/>
        </w:rPr>
        <w:t xml:space="preserve"> </w:t>
      </w:r>
    </w:p>
    <w:p w14:paraId="4C15C1F1" w14:textId="2D21667A" w:rsidR="007713A4" w:rsidRDefault="007713A4" w:rsidP="0016767E">
      <w:pPr>
        <w:spacing w:after="0"/>
      </w:pPr>
    </w:p>
    <w:p w14:paraId="7C9E09B4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75836">
    <w:abstractNumId w:val="0"/>
  </w:num>
  <w:num w:numId="2" w16cid:durableId="1645770575">
    <w:abstractNumId w:val="5"/>
  </w:num>
  <w:num w:numId="3" w16cid:durableId="1631981314">
    <w:abstractNumId w:val="1"/>
  </w:num>
  <w:num w:numId="4" w16cid:durableId="601767373">
    <w:abstractNumId w:val="6"/>
  </w:num>
  <w:num w:numId="5" w16cid:durableId="2063744672">
    <w:abstractNumId w:val="3"/>
  </w:num>
  <w:num w:numId="6" w16cid:durableId="382487337">
    <w:abstractNumId w:val="4"/>
  </w:num>
  <w:num w:numId="7" w16cid:durableId="1005091952">
    <w:abstractNumId w:val="2"/>
  </w:num>
  <w:num w:numId="8" w16cid:durableId="1243028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E1FD7"/>
    <w:rsid w:val="0016767E"/>
    <w:rsid w:val="00222C38"/>
    <w:rsid w:val="00253706"/>
    <w:rsid w:val="003D64F3"/>
    <w:rsid w:val="007713A4"/>
    <w:rsid w:val="007D4382"/>
    <w:rsid w:val="00A264F3"/>
    <w:rsid w:val="00B56AB1"/>
    <w:rsid w:val="00CA392E"/>
    <w:rsid w:val="00CF6DDE"/>
    <w:rsid w:val="00D3696B"/>
    <w:rsid w:val="00D836C6"/>
    <w:rsid w:val="00EC2AA5"/>
    <w:rsid w:val="00F27A9E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gris.eu/wp-content/uploads/2024/03/LAGRIS_3_A4_3ZS_cyklista.pdf" TargetMode="External"/><Relationship Id="rId5" Type="http://schemas.openxmlformats.org/officeDocument/2006/relationships/hyperlink" Target="https://lagris.eu/wp-content/uploads/2022/01/Evaluacni-materialy-pro-3.-rocniky-zakladnich-sko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4</cp:revision>
  <dcterms:created xsi:type="dcterms:W3CDTF">2025-01-08T16:22:00Z</dcterms:created>
  <dcterms:modified xsi:type="dcterms:W3CDTF">2025-01-08T16:26:00Z</dcterms:modified>
</cp:coreProperties>
</file>