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C0812" w:rsidRDefault="00835141">
      <w:pPr>
        <w:pStyle w:val="Nzev"/>
        <w:rPr>
          <w:b w:val="0"/>
          <w:color w:val="063C65"/>
          <w:sz w:val="32"/>
          <w:szCs w:val="32"/>
        </w:rPr>
      </w:pPr>
      <w:bookmarkStart w:id="0" w:name="_goegx95mrur3" w:colFirst="0" w:colLast="0"/>
      <w:bookmarkEnd w:id="0"/>
      <w:r>
        <w:rPr>
          <w:b w:val="0"/>
          <w:color w:val="063C65"/>
          <w:sz w:val="32"/>
          <w:szCs w:val="32"/>
        </w:rPr>
        <w:t>Sestaví v blokově orientovaném jazyce program, ve kterém používá opakování a připravené podprogramy</w:t>
      </w:r>
    </w:p>
    <w:p w:rsidR="007C0812" w:rsidRDefault="00835141">
      <w:pPr>
        <w:pStyle w:val="Podnadpis"/>
        <w:keepNext w:val="0"/>
        <w:keepLines w:val="0"/>
        <w:spacing w:before="60" w:after="0" w:line="360" w:lineRule="auto"/>
        <w:rPr>
          <w:sz w:val="24"/>
          <w:szCs w:val="24"/>
        </w:rPr>
      </w:pPr>
      <w:bookmarkStart w:id="1" w:name="_vupgfg5ad48i" w:colFirst="0" w:colLast="0"/>
      <w:bookmarkEnd w:id="1"/>
      <w:r>
        <w:rPr>
          <w:rFonts w:ascii="Calibri" w:eastAsia="Calibri" w:hAnsi="Calibri" w:cs="Calibri"/>
          <w:b/>
          <w:color w:val="000000"/>
          <w:sz w:val="24"/>
          <w:szCs w:val="24"/>
        </w:rPr>
        <w:t>INF-002-ZV5-005</w:t>
      </w:r>
    </w:p>
    <w:p w:rsidR="007C0812" w:rsidRDefault="00835141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Úloha:</w:t>
      </w:r>
    </w:p>
    <w:p w:rsidR="007C0812" w:rsidRDefault="00835141">
      <w:pPr>
        <w:pStyle w:val="Nadpis2"/>
        <w:spacing w:before="60" w:line="240" w:lineRule="auto"/>
        <w:rPr>
          <w:rFonts w:ascii="Calibri" w:eastAsia="Calibri" w:hAnsi="Calibri" w:cs="Calibri"/>
          <w:color w:val="D75C00"/>
          <w:sz w:val="40"/>
          <w:szCs w:val="40"/>
        </w:rPr>
      </w:pPr>
      <w:bookmarkStart w:id="2" w:name="_he2vkjf8so6u" w:colFirst="0" w:colLast="0"/>
      <w:bookmarkEnd w:id="2"/>
      <w:r>
        <w:rPr>
          <w:rFonts w:ascii="Calibri" w:eastAsia="Calibri" w:hAnsi="Calibri" w:cs="Calibri"/>
          <w:color w:val="D75C00"/>
          <w:sz w:val="40"/>
          <w:szCs w:val="40"/>
        </w:rPr>
        <w:t>Schody</w:t>
      </w:r>
    </w:p>
    <w:p w:rsidR="007C0812" w:rsidRDefault="00835141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Indikátory výkonu žáka na optimální úrovni</w:t>
      </w:r>
    </w:p>
    <w:p w:rsidR="007C0812" w:rsidRDefault="00835141">
      <w:pPr>
        <w:rPr>
          <w:sz w:val="24"/>
          <w:szCs w:val="24"/>
        </w:rPr>
      </w:pPr>
      <w:r>
        <w:rPr>
          <w:sz w:val="24"/>
          <w:szCs w:val="24"/>
        </w:rPr>
        <w:t>Žák:</w:t>
      </w:r>
    </w:p>
    <w:p w:rsidR="007C0812" w:rsidRDefault="00835141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sestaví v blokově orientovaném jazyce program</w:t>
      </w:r>
    </w:p>
    <w:p w:rsidR="007C0812" w:rsidRDefault="00835141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najde vzor pro opakování</w:t>
      </w:r>
    </w:p>
    <w:p w:rsidR="007C0812" w:rsidRDefault="00835141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najde a opraví chyby</w:t>
      </w:r>
    </w:p>
    <w:p w:rsidR="007C0812" w:rsidRDefault="00835141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používá opakování, připravené podprogramy</w:t>
      </w:r>
    </w:p>
    <w:p w:rsidR="007C0812" w:rsidRDefault="00835141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Zadání úlohy</w:t>
      </w:r>
    </w:p>
    <w:p w:rsidR="007C0812" w:rsidRDefault="00835141">
      <w:pPr>
        <w:spacing w:before="60" w:after="0" w:line="288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6120000" cy="3556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55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C0812" w:rsidRDefault="00835141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3" w:name="_gh42hb1kd2su" w:colFirst="0" w:colLast="0"/>
      <w:bookmarkEnd w:id="3"/>
      <w:r>
        <w:rPr>
          <w:color w:val="434343"/>
          <w:sz w:val="28"/>
          <w:szCs w:val="28"/>
        </w:rPr>
        <w:t>Odkaz</w:t>
      </w:r>
    </w:p>
    <w:p w:rsidR="007C0812" w:rsidRDefault="00835141">
      <w:pPr>
        <w:spacing w:after="0" w:line="360" w:lineRule="auto"/>
        <w:rPr>
          <w:sz w:val="24"/>
          <w:szCs w:val="24"/>
        </w:rPr>
      </w:pPr>
      <w:hyperlink r:id="rId6">
        <w:r>
          <w:rPr>
            <w:rFonts w:ascii="Arial" w:eastAsia="Arial" w:hAnsi="Arial" w:cs="Arial"/>
            <w:color w:val="1155CC"/>
            <w:sz w:val="24"/>
            <w:szCs w:val="24"/>
            <w:u w:val="single"/>
            <w:shd w:val="clear" w:color="auto" w:fill="F4F5F7"/>
          </w:rPr>
          <w:t>https://www.ibobr.cz/test/otazka/spustitelna/1535/d9a6a268b4bee4064853</w:t>
        </w:r>
      </w:hyperlink>
    </w:p>
    <w:p w:rsidR="007C0812" w:rsidRDefault="00835141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lastRenderedPageBreak/>
        <w:t>Ukázka řeše</w:t>
      </w:r>
      <w:r>
        <w:rPr>
          <w:color w:val="434343"/>
          <w:sz w:val="28"/>
          <w:szCs w:val="28"/>
        </w:rPr>
        <w:t>ní</w:t>
      </w:r>
    </w:p>
    <w:p w:rsidR="007C0812" w:rsidRDefault="00835141">
      <w:r>
        <w:rPr>
          <w:noProof/>
        </w:rPr>
        <w:drawing>
          <wp:inline distT="114300" distB="114300" distL="114300" distR="114300">
            <wp:extent cx="6120000" cy="14478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C0812" w:rsidRDefault="007C0812">
      <w:pPr>
        <w:spacing w:before="60" w:after="0" w:line="288" w:lineRule="auto"/>
        <w:rPr>
          <w:sz w:val="24"/>
          <w:szCs w:val="24"/>
        </w:rPr>
      </w:pPr>
    </w:p>
    <w:p w:rsidR="007C0812" w:rsidRDefault="00835141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4" w:name="_wdszlra5n38u" w:colFirst="0" w:colLast="0"/>
      <w:bookmarkEnd w:id="4"/>
      <w:r>
        <w:rPr>
          <w:color w:val="434343"/>
          <w:sz w:val="28"/>
          <w:szCs w:val="28"/>
        </w:rPr>
        <w:t>Komentář</w:t>
      </w:r>
    </w:p>
    <w:p w:rsidR="007C0812" w:rsidRDefault="00835141">
      <w:pPr>
        <w:spacing w:before="240" w:after="240" w:line="240" w:lineRule="auto"/>
      </w:pPr>
      <w:r>
        <w:t>Program, který je napsán s opak</w:t>
      </w:r>
      <w:bookmarkStart w:id="5" w:name="_GoBack"/>
      <w:bookmarkEnd w:id="5"/>
      <w:r>
        <w:t>ováním, má i další výhody. Je srozumitelnější než dlouhý program o mnoha blocích a pokud jej chceme změnit (třeba zvětšit délku pohybu), stačí změnit jedno číslo na jednom místě. Tím se také předejde chybám z nepozornosti (na</w:t>
      </w:r>
      <w:r>
        <w:t>př. když chceme měnit třeba 5 čísel a jedno číslo nezměníme).</w:t>
      </w:r>
    </w:p>
    <w:p w:rsidR="007C0812" w:rsidRPr="00835141" w:rsidRDefault="007C0812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6" w:name="_a4g4dtenjwhg" w:colFirst="0" w:colLast="0"/>
      <w:bookmarkEnd w:id="6"/>
    </w:p>
    <w:p w:rsidR="007C0812" w:rsidRPr="00835141" w:rsidRDefault="00835141">
      <w:pPr>
        <w:spacing w:before="60" w:after="0" w:line="288" w:lineRule="auto"/>
        <w:rPr>
          <w:rFonts w:eastAsia="Arial"/>
          <w:shd w:val="clear" w:color="auto" w:fill="EAEAEA"/>
        </w:rPr>
      </w:pPr>
      <w:hyperlink r:id="rId8">
        <w:r w:rsidRPr="00835141">
          <w:rPr>
            <w:rFonts w:eastAsia="Arial"/>
            <w:color w:val="1155CC"/>
            <w:u w:val="single"/>
            <w:shd w:val="clear" w:color="auto" w:fill="EAEAEA"/>
          </w:rPr>
          <w:t>BOBŘÍK INFORMATIKY</w:t>
        </w:r>
      </w:hyperlink>
      <w:r w:rsidRPr="00835141">
        <w:rPr>
          <w:rFonts w:eastAsia="Arial"/>
          <w:shd w:val="clear" w:color="auto" w:fill="EAEAEA"/>
        </w:rPr>
        <w:t xml:space="preserve"> - Informatická soutěž pro žáky základních a středních škol</w:t>
      </w:r>
    </w:p>
    <w:p w:rsidR="007C0812" w:rsidRPr="00835141" w:rsidRDefault="00835141">
      <w:pPr>
        <w:spacing w:before="60" w:after="0" w:line="288" w:lineRule="auto"/>
        <w:rPr>
          <w:rFonts w:eastAsia="Arial"/>
          <w:color w:val="1155CC"/>
          <w:u w:val="single"/>
          <w:shd w:val="clear" w:color="auto" w:fill="EAEAEA"/>
        </w:rPr>
      </w:pPr>
      <w:r w:rsidRPr="00835141">
        <w:rPr>
          <w:rFonts w:eastAsia="Arial"/>
          <w:shd w:val="clear" w:color="auto" w:fill="EAEAEA"/>
        </w:rPr>
        <w:t xml:space="preserve">Používáním zpřístupněné úlohy souhlasíte s licenčním ujednáním </w:t>
      </w:r>
      <w:hyperlink r:id="rId9">
        <w:proofErr w:type="spellStart"/>
        <w:r w:rsidRPr="00835141">
          <w:rPr>
            <w:rFonts w:eastAsia="Arial"/>
            <w:color w:val="1155CC"/>
            <w:u w:val="single"/>
            <w:shd w:val="clear" w:color="auto" w:fill="EAEAEA"/>
          </w:rPr>
          <w:t>Creative</w:t>
        </w:r>
        <w:proofErr w:type="spellEnd"/>
        <w:r w:rsidRPr="00835141">
          <w:rPr>
            <w:rFonts w:eastAsia="Arial"/>
            <w:color w:val="1155CC"/>
            <w:u w:val="single"/>
            <w:shd w:val="clear" w:color="auto" w:fill="EAEAEA"/>
          </w:rPr>
          <w:t xml:space="preserve"> </w:t>
        </w:r>
        <w:proofErr w:type="spellStart"/>
        <w:r w:rsidRPr="00835141">
          <w:rPr>
            <w:rFonts w:eastAsia="Arial"/>
            <w:color w:val="1155CC"/>
            <w:u w:val="single"/>
            <w:shd w:val="clear" w:color="auto" w:fill="EAEAEA"/>
          </w:rPr>
          <w:t>commons</w:t>
        </w:r>
        <w:proofErr w:type="spellEnd"/>
        <w:r w:rsidRPr="00835141">
          <w:rPr>
            <w:rFonts w:eastAsia="Arial"/>
            <w:color w:val="1155CC"/>
            <w:u w:val="single"/>
            <w:shd w:val="clear" w:color="auto" w:fill="EAEAEA"/>
          </w:rPr>
          <w:t xml:space="preserve"> CC-BY-SA</w:t>
        </w:r>
      </w:hyperlink>
    </w:p>
    <w:p w:rsidR="007C0812" w:rsidRPr="00835141" w:rsidRDefault="007C0812">
      <w:pPr>
        <w:spacing w:before="60" w:after="0" w:line="288" w:lineRule="auto"/>
      </w:pPr>
    </w:p>
    <w:p w:rsidR="007C0812" w:rsidRPr="00835141" w:rsidRDefault="00835141">
      <w:pPr>
        <w:spacing w:before="60" w:after="0" w:line="288" w:lineRule="auto"/>
      </w:pPr>
      <w:hyperlink r:id="rId10">
        <w:r w:rsidRPr="00835141">
          <w:rPr>
            <w:rFonts w:eastAsia="Arial"/>
            <w:color w:val="1155CC"/>
            <w:u w:val="single"/>
            <w:shd w:val="clear" w:color="auto" w:fill="EAEAEA"/>
          </w:rPr>
          <w:t>Pedagogická fakulta</w:t>
        </w:r>
      </w:hyperlink>
      <w:r w:rsidRPr="00835141">
        <w:rPr>
          <w:rFonts w:eastAsia="Arial"/>
          <w:shd w:val="clear" w:color="auto" w:fill="EAEAEA"/>
        </w:rPr>
        <w:t xml:space="preserve"> Jihočeské univerzity v Českých Budějovicích</w:t>
      </w:r>
    </w:p>
    <w:p w:rsidR="007C0812" w:rsidRDefault="007C0812">
      <w:pPr>
        <w:spacing w:before="60" w:after="0" w:line="288" w:lineRule="auto"/>
        <w:rPr>
          <w:sz w:val="24"/>
          <w:szCs w:val="24"/>
        </w:rPr>
      </w:pPr>
    </w:p>
    <w:p w:rsidR="007C0812" w:rsidRDefault="007C0812">
      <w:pPr>
        <w:rPr>
          <w:color w:val="0000FF"/>
          <w:sz w:val="20"/>
          <w:szCs w:val="20"/>
        </w:rPr>
      </w:pPr>
    </w:p>
    <w:sectPr w:rsidR="007C0812">
      <w:pgSz w:w="11906" w:h="16838"/>
      <w:pgMar w:top="566" w:right="1133" w:bottom="566" w:left="1133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D0EC8"/>
    <w:multiLevelType w:val="multilevel"/>
    <w:tmpl w:val="995A84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812"/>
    <w:rsid w:val="007C0812"/>
    <w:rsid w:val="0083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A9073-1739-4D9E-B8F9-6716569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obr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bobr.cz/test/otazka/spustitelna/1535/d9a6a268b4bee406485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pf.jcu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3.0/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Růžičková Daniela</cp:lastModifiedBy>
  <cp:revision>2</cp:revision>
  <dcterms:created xsi:type="dcterms:W3CDTF">2024-02-29T06:01:00Z</dcterms:created>
  <dcterms:modified xsi:type="dcterms:W3CDTF">2024-02-29T06:03:00Z</dcterms:modified>
</cp:coreProperties>
</file>