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0C1" w14:textId="6A220CEF" w:rsidR="004E2121" w:rsidRPr="002162D9" w:rsidRDefault="002162D9">
      <w:pPr>
        <w:rPr>
          <w:b/>
          <w:bCs/>
          <w:sz w:val="28"/>
          <w:szCs w:val="28"/>
        </w:rPr>
      </w:pPr>
      <w:r w:rsidRPr="002162D9">
        <w:rPr>
          <w:b/>
          <w:bCs/>
          <w:sz w:val="28"/>
          <w:szCs w:val="28"/>
        </w:rPr>
        <w:t>Poznáváme části rostlin</w:t>
      </w:r>
    </w:p>
    <w:p w14:paraId="325FCF07" w14:textId="18BB1CF7" w:rsidR="002162D9" w:rsidRPr="002162D9" w:rsidRDefault="002162D9">
      <w:pPr>
        <w:rPr>
          <w:b/>
          <w:bCs/>
          <w:sz w:val="24"/>
          <w:szCs w:val="24"/>
        </w:rPr>
      </w:pPr>
      <w:r w:rsidRPr="002162D9">
        <w:rPr>
          <w:b/>
          <w:bCs/>
          <w:sz w:val="24"/>
          <w:szCs w:val="24"/>
        </w:rPr>
        <w:t>Zaměření úlohy:</w:t>
      </w:r>
    </w:p>
    <w:p w14:paraId="73AD5F27" w14:textId="3FB8FACF" w:rsidR="002162D9" w:rsidRDefault="002162D9">
      <w:pPr>
        <w:rPr>
          <w:sz w:val="24"/>
          <w:szCs w:val="24"/>
        </w:rPr>
      </w:pPr>
      <w:r w:rsidRPr="002162D9">
        <w:rPr>
          <w:sz w:val="24"/>
          <w:szCs w:val="24"/>
        </w:rPr>
        <w:t xml:space="preserve">Zkoumání rostlin a vyvozování typických znaků částí těla rostlin na základě </w:t>
      </w:r>
      <w:proofErr w:type="spellStart"/>
      <w:r w:rsidRPr="002162D9">
        <w:rPr>
          <w:sz w:val="24"/>
          <w:szCs w:val="24"/>
        </w:rPr>
        <w:t>multismyslového</w:t>
      </w:r>
      <w:proofErr w:type="spellEnd"/>
      <w:r w:rsidRPr="002162D9">
        <w:rPr>
          <w:sz w:val="24"/>
          <w:szCs w:val="24"/>
        </w:rPr>
        <w:t xml:space="preserve"> vnímání. </w:t>
      </w:r>
    </w:p>
    <w:p w14:paraId="09C080AC" w14:textId="5C7D85F3" w:rsidR="002162D9" w:rsidRPr="002162D9" w:rsidRDefault="002162D9">
      <w:pPr>
        <w:rPr>
          <w:b/>
          <w:bCs/>
          <w:sz w:val="24"/>
          <w:szCs w:val="24"/>
        </w:rPr>
      </w:pPr>
      <w:r w:rsidRPr="002162D9">
        <w:rPr>
          <w:b/>
          <w:bCs/>
          <w:sz w:val="24"/>
          <w:szCs w:val="24"/>
        </w:rPr>
        <w:t>Pomůcky:</w:t>
      </w:r>
    </w:p>
    <w:p w14:paraId="764FCFBC" w14:textId="36C143A9" w:rsidR="002162D9" w:rsidRDefault="002162D9" w:rsidP="002162D9">
      <w:pPr>
        <w:rPr>
          <w:sz w:val="24"/>
          <w:szCs w:val="24"/>
        </w:rPr>
      </w:pPr>
      <w:r>
        <w:rPr>
          <w:sz w:val="24"/>
          <w:szCs w:val="24"/>
        </w:rPr>
        <w:t>Archy papíru A4, oboustranná lepicí páska</w:t>
      </w:r>
    </w:p>
    <w:p w14:paraId="49E579D8" w14:textId="50AF4905" w:rsidR="002162D9" w:rsidRPr="002162D9" w:rsidRDefault="002162D9" w:rsidP="002162D9">
      <w:pPr>
        <w:rPr>
          <w:b/>
          <w:bCs/>
          <w:sz w:val="24"/>
          <w:szCs w:val="24"/>
        </w:rPr>
      </w:pPr>
      <w:r w:rsidRPr="002162D9">
        <w:rPr>
          <w:b/>
          <w:bCs/>
          <w:sz w:val="24"/>
          <w:szCs w:val="24"/>
        </w:rPr>
        <w:t>Vnější podmínky:</w:t>
      </w:r>
    </w:p>
    <w:p w14:paraId="75B6B599" w14:textId="77777777" w:rsidR="002162D9" w:rsidRDefault="002162D9" w:rsidP="002162D9">
      <w:r w:rsidRPr="00A57A70">
        <w:t>Aktivita probíhá na školní zahradě nebo ve venkovním prostředí</w:t>
      </w:r>
      <w:r>
        <w:t xml:space="preserve">, ideálně v podzimních měsících, kdy jsou na rostlinách také plody se semeny a kdy v zásadě nevadí, že je budou žáci trhat, protože postupně dochází k jejich odumírání vlivem chladu. </w:t>
      </w:r>
    </w:p>
    <w:p w14:paraId="730496DC" w14:textId="3D507F69" w:rsidR="002162D9" w:rsidRDefault="002162D9">
      <w:pPr>
        <w:rPr>
          <w:b/>
          <w:bCs/>
          <w:sz w:val="24"/>
          <w:szCs w:val="24"/>
        </w:rPr>
      </w:pPr>
      <w:r w:rsidRPr="002162D9">
        <w:rPr>
          <w:b/>
          <w:bCs/>
          <w:sz w:val="24"/>
          <w:szCs w:val="24"/>
        </w:rPr>
        <w:t xml:space="preserve">Postup: </w:t>
      </w:r>
    </w:p>
    <w:p w14:paraId="386C4E36" w14:textId="5EB357C9" w:rsidR="002162D9" w:rsidRPr="002162D9" w:rsidRDefault="002162D9" w:rsidP="002162D9">
      <w:pPr>
        <w:pStyle w:val="Odstavecseseznamem"/>
        <w:numPr>
          <w:ilvl w:val="0"/>
          <w:numId w:val="2"/>
        </w:numPr>
        <w:autoSpaceDN w:val="0"/>
        <w:spacing w:line="242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</w:t>
      </w:r>
      <w:r w:rsidRPr="002162D9">
        <w:rPr>
          <w:sz w:val="24"/>
          <w:szCs w:val="24"/>
        </w:rPr>
        <w:t>eptá</w:t>
      </w:r>
      <w:r>
        <w:rPr>
          <w:sz w:val="24"/>
          <w:szCs w:val="24"/>
        </w:rPr>
        <w:t>me se žáků</w:t>
      </w:r>
      <w:r w:rsidRPr="002162D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které části těla mají rostliny. Necháme žáky vyjmenovat části rostlin a ukazujeme jim karty s nalepenou oboustrannou lepicí páskou ve tvaru jednotlivých částí těla rostlin. </w:t>
      </w:r>
    </w:p>
    <w:p w14:paraId="2A4AC567" w14:textId="63AF772F" w:rsidR="002162D9" w:rsidRDefault="002162D9" w:rsidP="002162D9">
      <w:pPr>
        <w:pStyle w:val="Odstavecseseznamem"/>
        <w:numPr>
          <w:ilvl w:val="0"/>
          <w:numId w:val="2"/>
        </w:numPr>
        <w:autoSpaceDN w:val="0"/>
        <w:spacing w:line="242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Poté vyzveme žáky, aby se rozběhli po zahradě a našli tyto části rostlin. Ty utrhnou, přinesou a nalepí na příslušnou kartu. Každý žák může vždy přinést pouze jednu část rostliny, teprve až ji nalepí na kartu, může jít pro další. </w:t>
      </w:r>
    </w:p>
    <w:p w14:paraId="2A21726D" w14:textId="77777777" w:rsidR="002162D9" w:rsidRDefault="002162D9" w:rsidP="002162D9">
      <w:pPr>
        <w:pStyle w:val="Odstavecseseznamem"/>
        <w:numPr>
          <w:ilvl w:val="0"/>
          <w:numId w:val="2"/>
        </w:numPr>
        <w:autoSpaceDN w:val="0"/>
        <w:spacing w:line="242" w:lineRule="auto"/>
        <w:jc w:val="both"/>
        <w:textAlignment w:val="baseline"/>
        <w:rPr>
          <w:sz w:val="24"/>
          <w:szCs w:val="24"/>
        </w:rPr>
      </w:pPr>
      <w:r w:rsidRPr="002162D9">
        <w:rPr>
          <w:sz w:val="24"/>
          <w:szCs w:val="24"/>
        </w:rPr>
        <w:t>Nakonec si společně se žáky prohlédneme všechny karty a hledáme společné vlastnosti pro danou část těla rostliny – například</w:t>
      </w:r>
      <w:r>
        <w:rPr>
          <w:sz w:val="24"/>
          <w:szCs w:val="24"/>
        </w:rPr>
        <w:t>:</w:t>
      </w:r>
    </w:p>
    <w:p w14:paraId="71DD5CC3" w14:textId="3DE9D94A" w:rsidR="002162D9" w:rsidRDefault="002162D9" w:rsidP="002162D9">
      <w:pPr>
        <w:pStyle w:val="Odstavecseseznamem"/>
        <w:numPr>
          <w:ilvl w:val="0"/>
          <w:numId w:val="3"/>
        </w:numPr>
        <w:autoSpaceDN w:val="0"/>
        <w:spacing w:line="242" w:lineRule="auto"/>
        <w:jc w:val="both"/>
        <w:textAlignment w:val="baseline"/>
        <w:rPr>
          <w:sz w:val="24"/>
          <w:szCs w:val="24"/>
        </w:rPr>
      </w:pPr>
      <w:r w:rsidRPr="002162D9">
        <w:rPr>
          <w:sz w:val="24"/>
          <w:szCs w:val="24"/>
        </w:rPr>
        <w:t xml:space="preserve">listy jsou placaté nebo jehlicovité, převážně zelené, na podzim se zbarvují. </w:t>
      </w:r>
      <w:r>
        <w:rPr>
          <w:sz w:val="24"/>
          <w:szCs w:val="24"/>
        </w:rPr>
        <w:t xml:space="preserve">Na dotyk jsou hladké, ale mohou být také chlupaté. </w:t>
      </w:r>
    </w:p>
    <w:p w14:paraId="28DB00ED" w14:textId="6671BDBD" w:rsidR="002162D9" w:rsidRDefault="001A5002" w:rsidP="002162D9">
      <w:pPr>
        <w:pStyle w:val="Odstavecseseznamem"/>
        <w:numPr>
          <w:ilvl w:val="0"/>
          <w:numId w:val="3"/>
        </w:numPr>
        <w:autoSpaceDN w:val="0"/>
        <w:spacing w:line="242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Květy jsou barvené, členité, složené z více částí. Mohou mít nejrůznější tvary a barvy. </w:t>
      </w:r>
    </w:p>
    <w:p w14:paraId="6AF999D5" w14:textId="0E1F9E81" w:rsidR="001A5002" w:rsidRDefault="001A5002" w:rsidP="002162D9">
      <w:pPr>
        <w:pStyle w:val="Odstavecseseznamem"/>
        <w:numPr>
          <w:ilvl w:val="0"/>
          <w:numId w:val="3"/>
        </w:numPr>
        <w:autoSpaceDN w:val="0"/>
        <w:spacing w:line="242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Plody jsou převážně kulaté, různých barev. Někdy jsou měkké (dužnaté) a jindy tvrdé (suché). Vždy ale ukrývají semena. </w:t>
      </w:r>
    </w:p>
    <w:p w14:paraId="046453C8" w14:textId="0802B580" w:rsidR="001A5002" w:rsidRDefault="001A5002" w:rsidP="002162D9">
      <w:pPr>
        <w:pStyle w:val="Odstavecseseznamem"/>
        <w:numPr>
          <w:ilvl w:val="0"/>
          <w:numId w:val="3"/>
        </w:numPr>
        <w:autoSpaceDN w:val="0"/>
        <w:spacing w:line="242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Stonky jsou dlouhé, úzké. Někdy na nich vyrůstají listy, ale někdy také ne. Barvu mají nejčastěji zelenou nebo tmavou. </w:t>
      </w:r>
    </w:p>
    <w:p w14:paraId="22B38BDA" w14:textId="2255E907" w:rsidR="001A5002" w:rsidRDefault="001A5002" w:rsidP="002162D9">
      <w:pPr>
        <w:pStyle w:val="Odstavecseseznamem"/>
        <w:numPr>
          <w:ilvl w:val="0"/>
          <w:numId w:val="3"/>
        </w:numPr>
        <w:autoSpaceDN w:val="0"/>
        <w:spacing w:line="242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Kořeny nejsou nikdy zelené. Postupně se větví</w:t>
      </w:r>
      <w:r w:rsidR="007673D5">
        <w:rPr>
          <w:sz w:val="24"/>
          <w:szCs w:val="24"/>
        </w:rPr>
        <w:t xml:space="preserve"> a ztenčují. </w:t>
      </w:r>
    </w:p>
    <w:p w14:paraId="3463B674" w14:textId="77777777" w:rsidR="002162D9" w:rsidRDefault="002162D9" w:rsidP="007673D5">
      <w:pPr>
        <w:autoSpaceDN w:val="0"/>
        <w:spacing w:line="242" w:lineRule="auto"/>
        <w:jc w:val="both"/>
        <w:textAlignment w:val="baseline"/>
        <w:rPr>
          <w:sz w:val="24"/>
          <w:szCs w:val="24"/>
        </w:rPr>
      </w:pPr>
    </w:p>
    <w:p w14:paraId="3547087F" w14:textId="73B38F0C" w:rsidR="007673D5" w:rsidRPr="007673D5" w:rsidRDefault="007673D5" w:rsidP="007673D5">
      <w:pPr>
        <w:autoSpaceDN w:val="0"/>
        <w:spacing w:line="242" w:lineRule="auto"/>
        <w:jc w:val="both"/>
        <w:textAlignment w:val="baseline"/>
        <w:rPr>
          <w:b/>
          <w:bCs/>
          <w:sz w:val="24"/>
          <w:szCs w:val="24"/>
        </w:rPr>
      </w:pPr>
      <w:r w:rsidRPr="007673D5">
        <w:rPr>
          <w:b/>
          <w:bCs/>
          <w:sz w:val="24"/>
          <w:szCs w:val="24"/>
        </w:rPr>
        <w:t>Fotografie: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673D5" w14:paraId="3818BE3B" w14:textId="77777777" w:rsidTr="007673D5">
        <w:tc>
          <w:tcPr>
            <w:tcW w:w="4606" w:type="dxa"/>
          </w:tcPr>
          <w:p w14:paraId="09C060A0" w14:textId="370E92F4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5286964" wp14:editId="3A5FF77F">
                  <wp:extent cx="2491740" cy="1868805"/>
                  <wp:effectExtent l="0" t="0" r="0" b="0"/>
                  <wp:docPr id="1162952277" name="Obrázek 1162952277" descr="Obsah obrázku Papírový výrobek, papír, Barevný papír, Obdélník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Papírový výrobek, papír, Barevný papír, Obdélník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91740" cy="186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34478DD4" w14:textId="15BFD4D2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B542CD7" wp14:editId="674928EB">
                  <wp:extent cx="2441787" cy="1831340"/>
                  <wp:effectExtent l="0" t="0" r="0" b="0"/>
                  <wp:docPr id="2058342013" name="Obrázek 2058342013" descr="Obsah obrázku květina, Květinová výzdoba, rostlina, Květinářství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květina, Květinová výzdoba, rostlina, Květinářství&#10;&#10;Popis byl vytvořen automatick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46086" cy="18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3D5" w14:paraId="1CDA6589" w14:textId="77777777" w:rsidTr="007673D5">
        <w:tc>
          <w:tcPr>
            <w:tcW w:w="4606" w:type="dxa"/>
          </w:tcPr>
          <w:p w14:paraId="2846AA76" w14:textId="70588E33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05423CE" wp14:editId="06EE5142">
                  <wp:extent cx="2418080" cy="1813560"/>
                  <wp:effectExtent l="0" t="0" r="0" b="0"/>
                  <wp:docPr id="779776106" name="Obrázek 779776106" descr="Obsah obrázku umění, Obdélník, Barevný papír, žlutá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 descr="Obsah obrázku umění, Obdélník, Barevný papír, žlutá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3A064038" w14:textId="15AEBE98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BD29CCA" wp14:editId="09D5EDD8">
                  <wp:extent cx="2387600" cy="1790700"/>
                  <wp:effectExtent l="0" t="0" r="0" b="0"/>
                  <wp:docPr id="1878687521" name="Obrázek 1878687521" descr="Obsah obrázku rostlina, list, květin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 descr="Obsah obrázku rostlina, list, květina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3876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3D5" w14:paraId="10B057D0" w14:textId="77777777" w:rsidTr="007673D5">
        <w:tc>
          <w:tcPr>
            <w:tcW w:w="4606" w:type="dxa"/>
          </w:tcPr>
          <w:p w14:paraId="0175ED4C" w14:textId="213C155E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0C806E" wp14:editId="0FA7C82B">
                  <wp:extent cx="2418080" cy="1813560"/>
                  <wp:effectExtent l="0" t="0" r="0" b="0"/>
                  <wp:docPr id="7710047" name="Obrázek 7710047" descr="Obsah obrázku zeď, žlutá, rostlina, květin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10" descr="Obsah obrázku zeď, žlutá, rostlina, květina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41D3CC0" w14:textId="4D56B28A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20C3E6A" wp14:editId="7AC319A8">
                  <wp:extent cx="2430780" cy="1823085"/>
                  <wp:effectExtent l="0" t="0" r="0" b="0"/>
                  <wp:docPr id="1240089351" name="Obrázek 1240089351" descr="Obsah obrázku zima, sníh, venku, Větvič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13" descr="Obsah obrázku zima, sníh, venku, Větvička&#10;&#10;Popis byl vytvořen automaticky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30780" cy="182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3D5" w14:paraId="77A81645" w14:textId="77777777" w:rsidTr="007673D5">
        <w:tc>
          <w:tcPr>
            <w:tcW w:w="4606" w:type="dxa"/>
          </w:tcPr>
          <w:p w14:paraId="58257F2B" w14:textId="09446431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C45577" wp14:editId="4A0F6968">
                  <wp:extent cx="2418080" cy="1813560"/>
                  <wp:effectExtent l="0" t="0" r="0" b="0"/>
                  <wp:docPr id="223568458" name="Obrázek 223568458" descr="Obsah obrázku žlutá, oranžová, řada/pruh, Barevnos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14" descr="Obsah obrázku žlutá, oranžová, řada/pruh, Barevnost&#10;&#10;Popis byl vytvořen automaticky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318C8A72" w14:textId="146B8907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C749713" wp14:editId="1FD4A353">
                  <wp:extent cx="2430780" cy="1823085"/>
                  <wp:effectExtent l="0" t="0" r="0" b="0"/>
                  <wp:docPr id="1883317264" name="Obrázek 1883317264" descr="Obsah obrázku ovoce, ořech, jídlo, interiér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15" descr="Obsah obrázku ovoce, ořech, jídlo, interiér&#10;&#10;Popis byl vytvořen automaticky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780" cy="182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3D5" w14:paraId="1B7F3754" w14:textId="77777777" w:rsidTr="007673D5">
        <w:tc>
          <w:tcPr>
            <w:tcW w:w="4606" w:type="dxa"/>
          </w:tcPr>
          <w:p w14:paraId="066B53A0" w14:textId="20E37B71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2035A11" wp14:editId="65A32AF8">
                  <wp:extent cx="2418080" cy="1813561"/>
                  <wp:effectExtent l="0" t="0" r="0" b="0"/>
                  <wp:docPr id="816829284" name="Obrázek 816829284" descr="Obsah obrázku řada/pruh, žlutá, oranžová, Symetri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7" descr="Obsah obrázku řada/pruh, žlutá, oranžová, Symetrie&#10;&#10;Popis byl vytvořen automaticky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23160" cy="181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5E73CCA8" w14:textId="31E319F7" w:rsidR="007673D5" w:rsidRDefault="007673D5" w:rsidP="007673D5">
            <w:pPr>
              <w:autoSpaceDN w:val="0"/>
              <w:spacing w:line="24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067E23C" wp14:editId="5C5EF8E7">
                  <wp:extent cx="2407074" cy="1805305"/>
                  <wp:effectExtent l="0" t="0" r="0" b="0"/>
                  <wp:docPr id="719589604" name="Obrázek 719589604" descr="Obsah obrázku zima, sníh, zelenina, venk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 descr="Obsah obrázku zima, sníh, zelenina, venku&#10;&#10;Popis byl vytvořen automaticky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20610" cy="1815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A0B62" w14:textId="400A78BE" w:rsidR="007673D5" w:rsidRDefault="007673D5" w:rsidP="007673D5">
      <w:pPr>
        <w:autoSpaceDN w:val="0"/>
        <w:spacing w:line="242" w:lineRule="auto"/>
        <w:jc w:val="both"/>
        <w:textAlignment w:val="baseline"/>
        <w:rPr>
          <w:sz w:val="24"/>
          <w:szCs w:val="24"/>
        </w:rPr>
      </w:pPr>
    </w:p>
    <w:p w14:paraId="32D6A899" w14:textId="7B81F28B" w:rsidR="002162D9" w:rsidRPr="003C56C9" w:rsidRDefault="003C56C9" w:rsidP="002162D9">
      <w:pPr>
        <w:autoSpaceDN w:val="0"/>
        <w:spacing w:line="242" w:lineRule="auto"/>
        <w:jc w:val="both"/>
        <w:textAlignment w:val="baseline"/>
        <w:rPr>
          <w:sz w:val="20"/>
          <w:szCs w:val="20"/>
        </w:rPr>
      </w:pPr>
      <w:r w:rsidRPr="003C56C9">
        <w:rPr>
          <w:sz w:val="20"/>
          <w:szCs w:val="20"/>
        </w:rPr>
        <w:t>Zdroj: Iva Frýzová</w:t>
      </w:r>
    </w:p>
    <w:sectPr w:rsidR="002162D9" w:rsidRPr="003C56C9" w:rsidSect="007673D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5213"/>
    <w:multiLevelType w:val="hybridMultilevel"/>
    <w:tmpl w:val="D13C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73523"/>
    <w:multiLevelType w:val="hybridMultilevel"/>
    <w:tmpl w:val="253861CE"/>
    <w:lvl w:ilvl="0" w:tplc="88BC156C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047AF"/>
    <w:multiLevelType w:val="hybridMultilevel"/>
    <w:tmpl w:val="399C93A0"/>
    <w:lvl w:ilvl="0" w:tplc="682491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60913122">
    <w:abstractNumId w:val="0"/>
  </w:num>
  <w:num w:numId="2" w16cid:durableId="809593619">
    <w:abstractNumId w:val="1"/>
  </w:num>
  <w:num w:numId="3" w16cid:durableId="80638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D9"/>
    <w:rsid w:val="001A5002"/>
    <w:rsid w:val="00200D6C"/>
    <w:rsid w:val="002162D9"/>
    <w:rsid w:val="00374A91"/>
    <w:rsid w:val="003C56C9"/>
    <w:rsid w:val="004A1B23"/>
    <w:rsid w:val="004E2121"/>
    <w:rsid w:val="007673D5"/>
    <w:rsid w:val="009E6640"/>
    <w:rsid w:val="00CF0BDC"/>
    <w:rsid w:val="00D836C6"/>
    <w:rsid w:val="00D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CAED3"/>
  <w15:chartTrackingRefBased/>
  <w15:docId w15:val="{CBA92320-9ECD-4E4C-B3EF-5468EB9C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6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6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6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6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6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6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6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2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2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62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62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62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62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6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6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6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62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62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62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6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62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62D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16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Hana Havlínová</cp:lastModifiedBy>
  <cp:revision>2</cp:revision>
  <dcterms:created xsi:type="dcterms:W3CDTF">2025-01-08T14:51:00Z</dcterms:created>
  <dcterms:modified xsi:type="dcterms:W3CDTF">2025-01-08T14:51:00Z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a4a5dae5-de2d-4039-a8e8-2dd35768ede2</vt:lpwstr>
  </property>
</Properties>
</file>