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266C" w14:textId="050E5E73" w:rsidR="00A246A3" w:rsidRPr="00A246A3" w:rsidRDefault="009964EC" w:rsidP="00803A5B">
      <w:pPr>
        <w:pStyle w:val="Modrpsmo"/>
        <w:suppressAutoHyphens/>
        <w:spacing w:before="360"/>
        <w:ind w:right="0"/>
      </w:pPr>
      <w:r>
        <w:t>V</w:t>
      </w:r>
      <w:r w:rsidR="00947BB1">
        <w:t>zdělávací obor:</w:t>
      </w:r>
      <w:r>
        <w:tab/>
      </w:r>
      <w:r>
        <w:tab/>
      </w:r>
      <w:r w:rsidR="00A044B1">
        <w:rPr>
          <w:b/>
          <w:bCs/>
        </w:rPr>
        <w:t>Dějepis</w:t>
      </w:r>
    </w:p>
    <w:p w14:paraId="44823733" w14:textId="6BBB7512" w:rsidR="00093D2B" w:rsidRPr="00093D2B" w:rsidRDefault="00C704E3" w:rsidP="00803A5B">
      <w:pPr>
        <w:pStyle w:val="Modrpsmo"/>
        <w:suppressAutoHyphens/>
        <w:rPr>
          <w:b/>
          <w:bCs/>
        </w:rPr>
      </w:pPr>
      <w:r w:rsidRPr="00C704E3">
        <w:t xml:space="preserve">Očekávaný výsledek učení: </w:t>
      </w:r>
      <w:r>
        <w:tab/>
      </w:r>
      <w:r w:rsidR="00824859" w:rsidRPr="00824859">
        <w:t>CAS-DEJ-</w:t>
      </w:r>
      <w:proofErr w:type="gramStart"/>
      <w:r w:rsidR="00824859" w:rsidRPr="00824859">
        <w:t>001-ZV9</w:t>
      </w:r>
      <w:proofErr w:type="gramEnd"/>
      <w:r w:rsidR="00824859" w:rsidRPr="00824859">
        <w:t>-006</w:t>
      </w:r>
    </w:p>
    <w:p w14:paraId="50021EAD" w14:textId="77777777" w:rsidR="00824859" w:rsidRPr="00824859" w:rsidRDefault="00824859" w:rsidP="00824859">
      <w:pPr>
        <w:pStyle w:val="Modrpsmo"/>
        <w:suppressAutoHyphens/>
        <w:spacing w:before="0"/>
        <w:ind w:left="2835" w:hanging="6"/>
        <w:rPr>
          <w:b/>
          <w:bCs/>
        </w:rPr>
      </w:pPr>
      <w:r w:rsidRPr="00824859">
        <w:rPr>
          <w:b/>
          <w:bCs/>
        </w:rPr>
        <w:t>Doloží příklady vlivu náboženství na jednání lidí v různých dějinných epochách.</w:t>
      </w:r>
    </w:p>
    <w:p w14:paraId="6CE814A8" w14:textId="7038D9A2" w:rsidR="00A044B1" w:rsidRPr="00A044B1" w:rsidRDefault="00A044B1" w:rsidP="00A044B1">
      <w:pPr>
        <w:pStyle w:val="Modrpsmo"/>
        <w:suppressAutoHyphens/>
        <w:spacing w:before="0"/>
        <w:ind w:left="2835" w:hanging="6"/>
        <w:rPr>
          <w:b/>
          <w:bCs/>
        </w:rPr>
      </w:pPr>
    </w:p>
    <w:p w14:paraId="74DFF7F0" w14:textId="5B768563" w:rsidR="00093D2B" w:rsidRPr="00093D2B" w:rsidRDefault="00093D2B" w:rsidP="00803A5B">
      <w:pPr>
        <w:pStyle w:val="Modrpsmo"/>
        <w:suppressAutoHyphens/>
        <w:spacing w:before="0"/>
        <w:ind w:left="2835" w:right="0" w:hanging="6"/>
        <w:rPr>
          <w:b/>
          <w:bCs/>
        </w:rPr>
      </w:pPr>
    </w:p>
    <w:p w14:paraId="5D7507C1" w14:textId="67DA3A40" w:rsidR="008C14FC" w:rsidRDefault="008C14FC" w:rsidP="008C14FC">
      <w:pPr>
        <w:pStyle w:val="Modrpsmo"/>
        <w:suppressAutoHyphens/>
      </w:pPr>
      <w:r>
        <w:t xml:space="preserve">Popis úrovně </w:t>
      </w:r>
      <w:r w:rsidR="00DC3C7C">
        <w:t>NA CESTĚ</w:t>
      </w:r>
    </w:p>
    <w:p w14:paraId="3F015976" w14:textId="77777777" w:rsidR="00824859" w:rsidRPr="00824859" w:rsidRDefault="00824859" w:rsidP="00824859">
      <w:pPr>
        <w:pStyle w:val="Odstavecseseznamem"/>
        <w:numPr>
          <w:ilvl w:val="0"/>
          <w:numId w:val="5"/>
        </w:numPr>
        <w:suppressAutoHyphens/>
        <w:spacing w:before="0"/>
        <w:ind w:left="714" w:right="0" w:hanging="357"/>
      </w:pPr>
      <w:r w:rsidRPr="00824859">
        <w:t>Uvede konkrétní příklady konfliktů různých náboženství nebo konfliktů ospravedlňovaných náboženstvím (např. násilná christianizace, židovské pogromy, arabská expanze apod.).</w:t>
      </w:r>
    </w:p>
    <w:p w14:paraId="5E3EFD59" w14:textId="25FED559" w:rsidR="16E448D8" w:rsidRDefault="00824859" w:rsidP="00803A5B">
      <w:pPr>
        <w:pStyle w:val="Nadpis1"/>
        <w:suppressAutoHyphens/>
        <w:jc w:val="center"/>
      </w:pPr>
      <w:bookmarkStart w:id="0" w:name="_Hlk187899381"/>
      <w:r>
        <w:t>Mojžíš</w:t>
      </w:r>
    </w:p>
    <w:p w14:paraId="7BD95E60" w14:textId="3887BAF6" w:rsidR="3D054DD0" w:rsidRDefault="3D054DD0" w:rsidP="761C9E48">
      <w:pPr>
        <w:jc w:val="center"/>
        <w:rPr>
          <w:szCs w:val="20"/>
        </w:rPr>
      </w:pPr>
      <w:r w:rsidRPr="761C9E48">
        <w:rPr>
          <w:color w:val="000000" w:themeColor="text1"/>
          <w:szCs w:val="20"/>
        </w:rPr>
        <w:t>Autor materiálu: Mgr. Bc. Roman Ziegler</w:t>
      </w:r>
    </w:p>
    <w:p w14:paraId="33ABF966" w14:textId="67C49CDB" w:rsidR="16E448D8" w:rsidRPr="006C0107" w:rsidRDefault="006C0107" w:rsidP="71E49E7C">
      <w:pPr>
        <w:pStyle w:val="Nadpis3"/>
        <w:suppressAutoHyphens/>
        <w:spacing w:before="240"/>
        <w:ind w:right="0"/>
        <w:rPr>
          <w:sz w:val="24"/>
          <w:szCs w:val="24"/>
        </w:rPr>
      </w:pPr>
      <w:r>
        <w:rPr>
          <w:sz w:val="24"/>
          <w:szCs w:val="24"/>
        </w:rPr>
        <w:t>A</w:t>
      </w:r>
      <w:r w:rsidR="1FD41EED" w:rsidRPr="006C0107">
        <w:rPr>
          <w:sz w:val="24"/>
          <w:szCs w:val="24"/>
        </w:rPr>
        <w:t>notace</w:t>
      </w:r>
    </w:p>
    <w:p w14:paraId="5E4908DC" w14:textId="3973920F" w:rsidR="00EF77C2" w:rsidRPr="006C0107" w:rsidRDefault="002E0AC1" w:rsidP="00EF77C2">
      <w:pPr>
        <w:suppressAutoHyphens/>
        <w:spacing w:before="240"/>
      </w:pPr>
      <w:r w:rsidRPr="006C0107">
        <w:t xml:space="preserve">Žáci se pomocí </w:t>
      </w:r>
      <w:r w:rsidR="0067514C" w:rsidRPr="006C0107">
        <w:t xml:space="preserve">četby biblického textu (upraveného pro potřeby žáků 6. ročníku) a </w:t>
      </w:r>
      <w:r w:rsidRPr="006C0107">
        <w:t xml:space="preserve">strategie čtení s předvídáním seznamují s biblickým příběhem Mojžíše. </w:t>
      </w:r>
      <w:r w:rsidR="00737729" w:rsidRPr="006C0107">
        <w:t>Důraz je kladen na čtení s porozuměním. Žáci v</w:t>
      </w:r>
      <w:r w:rsidRPr="006C0107">
        <w:t>nímají příběh jako konflikt monoteistického náboženství a náboženství starých Egypťanů. Na závěr lekce pomocí metody R.A.F.T. žáci shrnují své poznatky v pisatelském výkonu.</w:t>
      </w:r>
      <w:r w:rsidR="00A908E9" w:rsidRPr="006C0107">
        <w:t xml:space="preserve"> Čtení s předvídáním umožňuje rozvíjení dané KK, neboť buduje dovednosti nezbytné k tomu, aby žáci dokázali </w:t>
      </w:r>
      <w:r w:rsidR="3C9A08E9" w:rsidRPr="006C0107">
        <w:t>lépe pracovat s tím, co může být obsaženo v textu. Reflektivní aktivita R.A.F.T. pak pomocí pisatelského výkonu umožňuje vytvořit žákům text, do kterého promítnou svůj komunikační záměr.</w:t>
      </w:r>
    </w:p>
    <w:p w14:paraId="36E847E7" w14:textId="77777777" w:rsidR="00EF77C2" w:rsidRPr="006C0107" w:rsidRDefault="00EF77C2" w:rsidP="71E49E7C">
      <w:pPr>
        <w:suppressAutoHyphens/>
        <w:spacing w:before="240"/>
      </w:pPr>
    </w:p>
    <w:p w14:paraId="782012DF" w14:textId="3C61085C" w:rsidR="16E448D8" w:rsidRPr="006C0107" w:rsidRDefault="007323F4" w:rsidP="00803A5B">
      <w:pPr>
        <w:pStyle w:val="Nadpis3"/>
        <w:suppressAutoHyphens/>
        <w:spacing w:before="240"/>
        <w:ind w:right="0"/>
        <w:rPr>
          <w:sz w:val="24"/>
          <w:szCs w:val="24"/>
        </w:rPr>
      </w:pPr>
      <w:r w:rsidRPr="006C0107">
        <w:rPr>
          <w:sz w:val="24"/>
          <w:szCs w:val="24"/>
        </w:rPr>
        <w:t xml:space="preserve">Zadání pro </w:t>
      </w:r>
      <w:r w:rsidR="5131D611" w:rsidRPr="006C0107">
        <w:rPr>
          <w:sz w:val="24"/>
          <w:szCs w:val="24"/>
        </w:rPr>
        <w:t xml:space="preserve">žáky </w:t>
      </w:r>
    </w:p>
    <w:p w14:paraId="52EDDD96" w14:textId="77777777" w:rsidR="00A60AC8" w:rsidRPr="00A60AC8" w:rsidRDefault="00C1059E" w:rsidP="00C1059E">
      <w:pPr>
        <w:spacing w:line="360" w:lineRule="auto"/>
        <w:rPr>
          <w:i/>
          <w:iCs/>
        </w:rPr>
      </w:pPr>
      <w:r w:rsidRPr="006C0107">
        <w:rPr>
          <w:i/>
          <w:iCs/>
        </w:rPr>
        <w:t>Evokace</w:t>
      </w:r>
      <w:r w:rsidRPr="00A60AC8">
        <w:rPr>
          <w:i/>
          <w:iCs/>
        </w:rPr>
        <w:tab/>
      </w:r>
    </w:p>
    <w:p w14:paraId="70FB9847" w14:textId="5C454919" w:rsidR="00C1059E" w:rsidRDefault="00C1059E" w:rsidP="00C1059E">
      <w:pPr>
        <w:spacing w:line="360" w:lineRule="auto"/>
        <w:rPr>
          <w:color w:val="1F4E79"/>
        </w:rPr>
      </w:pPr>
      <w:hyperlink r:id="rId10">
        <w:r w:rsidRPr="106ADF08">
          <w:rPr>
            <w:rStyle w:val="Hypertextovodkaz"/>
            <w:rFonts w:cs="Arial"/>
          </w:rPr>
          <w:t>Píseň</w:t>
        </w:r>
      </w:hyperlink>
      <w:r>
        <w:t xml:space="preserve"> </w:t>
      </w:r>
      <w:r w:rsidR="002314A6">
        <w:t>(</w:t>
      </w:r>
      <w:hyperlink r:id="rId11" w:history="1">
        <w:r w:rsidR="002314A6" w:rsidRPr="106ADF08">
          <w:rPr>
            <w:rStyle w:val="Hypertextovodkaz"/>
          </w:rPr>
          <w:t>https://www.youtube.com/watch?v=sEuP5O7_iSU</w:t>
        </w:r>
      </w:hyperlink>
      <w:r w:rsidR="002314A6">
        <w:t>)</w:t>
      </w:r>
      <w:r w:rsidR="5BF4EBB1">
        <w:t xml:space="preserve"> </w:t>
      </w:r>
      <w:r w:rsidR="021295DE">
        <w:t>–</w:t>
      </w:r>
      <w:r>
        <w:t xml:space="preserve"> celé (nebo přiložené video úsek 1:13:21 – 1:18:30)</w:t>
      </w:r>
    </w:p>
    <w:p w14:paraId="7F0DCCA2" w14:textId="70CAE60C" w:rsidR="00C1059E" w:rsidRPr="00547869" w:rsidRDefault="00C1059E" w:rsidP="00C1059E">
      <w:pPr>
        <w:spacing w:line="360" w:lineRule="auto"/>
      </w:pPr>
      <w:r w:rsidRPr="002C112E">
        <w:t>Pokyny</w:t>
      </w:r>
      <w:r w:rsidRPr="00547869">
        <w:t xml:space="preserve">: </w:t>
      </w:r>
    </w:p>
    <w:p w14:paraId="4F7051F8" w14:textId="2D79027C" w:rsidR="00C1059E" w:rsidRDefault="00C1059E" w:rsidP="106ADF08">
      <w:pPr>
        <w:pStyle w:val="Odstavecseseznamem"/>
        <w:widowControl/>
        <w:numPr>
          <w:ilvl w:val="0"/>
          <w:numId w:val="31"/>
        </w:numPr>
        <w:autoSpaceDE/>
        <w:autoSpaceDN/>
        <w:spacing w:before="0" w:line="360" w:lineRule="auto"/>
        <w:ind w:left="851" w:right="0"/>
        <w:jc w:val="left"/>
      </w:pPr>
      <w:r>
        <w:t>dívej se na obrázky – z jaké doby to je, kde to je, proč si to myslíš</w:t>
      </w:r>
      <w:r w:rsidR="1A5F66FB">
        <w:t>;</w:t>
      </w:r>
    </w:p>
    <w:p w14:paraId="23057F52" w14:textId="3768C3DD" w:rsidR="00C1059E" w:rsidRDefault="00C1059E" w:rsidP="106ADF08">
      <w:pPr>
        <w:pStyle w:val="Odstavecseseznamem"/>
        <w:widowControl/>
        <w:numPr>
          <w:ilvl w:val="0"/>
          <w:numId w:val="31"/>
        </w:numPr>
        <w:autoSpaceDE/>
        <w:autoSpaceDN/>
        <w:spacing w:before="0" w:line="360" w:lineRule="auto"/>
        <w:ind w:left="851" w:right="0"/>
        <w:jc w:val="left"/>
      </w:pPr>
      <w:r>
        <w:t>poslouchej slova – doptat se, o čem to asi bylo</w:t>
      </w:r>
      <w:r w:rsidR="3649CAE9">
        <w:t>.</w:t>
      </w:r>
    </w:p>
    <w:p w14:paraId="7B9B1688" w14:textId="541A21B1" w:rsidR="00C1059E" w:rsidRDefault="00C1059E" w:rsidP="00A60AC8">
      <w:pPr>
        <w:spacing w:line="360" w:lineRule="auto"/>
        <w:ind w:left="143" w:firstLine="708"/>
      </w:pPr>
      <w:r>
        <w:t>Učitel snáší do tabulky nápady žáků</w:t>
      </w:r>
      <w:r w:rsidR="3785297A">
        <w:t>.</w:t>
      </w:r>
    </w:p>
    <w:p w14:paraId="07BC4F34" w14:textId="77777777" w:rsidR="00C1059E" w:rsidRDefault="00C1059E" w:rsidP="00C1059E">
      <w:pPr>
        <w:spacing w:line="360" w:lineRule="auto"/>
        <w:ind w:left="1416" w:firstLine="708"/>
      </w:pPr>
    </w:p>
    <w:p w14:paraId="4AFAD10C" w14:textId="77777777" w:rsidR="00A60AC8" w:rsidRPr="00A60AC8" w:rsidRDefault="00C1059E" w:rsidP="00C1059E">
      <w:pPr>
        <w:spacing w:line="360" w:lineRule="auto"/>
        <w:rPr>
          <w:i/>
          <w:iCs/>
        </w:rPr>
      </w:pPr>
      <w:r w:rsidRPr="00A60AC8">
        <w:rPr>
          <w:i/>
          <w:iCs/>
        </w:rPr>
        <w:t>Uvědomění</w:t>
      </w:r>
      <w:r w:rsidRPr="00A60AC8">
        <w:rPr>
          <w:i/>
          <w:iCs/>
        </w:rPr>
        <w:tab/>
      </w:r>
    </w:p>
    <w:p w14:paraId="5E3731AA" w14:textId="6D6F9814" w:rsidR="00C1059E" w:rsidRDefault="00A60AC8" w:rsidP="00C1059E">
      <w:pPr>
        <w:spacing w:line="360" w:lineRule="auto"/>
      </w:pPr>
      <w:r>
        <w:t>Učitel rozdá žákům první část textu, žáci čtou</w:t>
      </w:r>
      <w:r w:rsidR="00C1059E">
        <w:t xml:space="preserve"> tichým čtení</w:t>
      </w:r>
      <w:r>
        <w:t xml:space="preserve">m </w:t>
      </w:r>
      <w:r w:rsidR="00C1059E">
        <w:t xml:space="preserve">– následně </w:t>
      </w:r>
      <w:r>
        <w:t xml:space="preserve">po přečtení učitel rozdá </w:t>
      </w:r>
      <w:r w:rsidR="00C1059E">
        <w:t>tabulk</w:t>
      </w:r>
      <w:r>
        <w:t>u</w:t>
      </w:r>
      <w:r w:rsidR="00C1059E">
        <w:t xml:space="preserve"> předvídání – žáci vyplňují první řádek, po vyplnění si žáci přečtou ve dvojicích a pak někteří nahlas, učitel snáší do tabulky promítnuté na tabuli děj a návrhy a pak v další části nejprve s dětmi vyvodí, jaká očekávání se splnila</w:t>
      </w:r>
      <w:r w:rsidR="404C3EE7">
        <w:t>,</w:t>
      </w:r>
      <w:r w:rsidR="00C1059E">
        <w:t xml:space="preserve"> a jaká ne</w:t>
      </w:r>
      <w:r>
        <w:t>.</w:t>
      </w:r>
    </w:p>
    <w:p w14:paraId="0679344F" w14:textId="44697BB7" w:rsidR="00C1059E" w:rsidRDefault="00C1059E" w:rsidP="00C1059E">
      <w:pPr>
        <w:spacing w:line="360" w:lineRule="auto"/>
      </w:pPr>
      <w:r>
        <w:lastRenderedPageBreak/>
        <w:t>Následuje stejný průběh po druhé části textu a po třetí části textu</w:t>
      </w:r>
      <w:r w:rsidR="34CFBBB0">
        <w:t>.</w:t>
      </w:r>
    </w:p>
    <w:p w14:paraId="72D85D3D" w14:textId="277833C8" w:rsidR="00C1059E" w:rsidRDefault="00C1059E" w:rsidP="00C1059E">
      <w:pPr>
        <w:spacing w:line="360" w:lineRule="auto"/>
      </w:pPr>
      <w:r>
        <w:t xml:space="preserve">Po snosu 3. části tabulky předvídání pustit filmovou </w:t>
      </w:r>
      <w:hyperlink r:id="rId12">
        <w:r w:rsidRPr="106ADF08">
          <w:rPr>
            <w:rStyle w:val="Hypertextovodkaz"/>
            <w:rFonts w:cs="Arial"/>
          </w:rPr>
          <w:t>ukázku</w:t>
        </w:r>
      </w:hyperlink>
      <w:r w:rsidR="002314A6">
        <w:t xml:space="preserve"> </w:t>
      </w:r>
      <w:r w:rsidR="2FACC15B">
        <w:t xml:space="preserve">z filmu Princ egyptský – přechod Rudého moře </w:t>
      </w:r>
      <w:r w:rsidR="002314A6">
        <w:t>(</w:t>
      </w:r>
      <w:hyperlink r:id="rId13" w:history="1">
        <w:r w:rsidR="002314A6" w:rsidRPr="00141570">
          <w:rPr>
            <w:rStyle w:val="Hypertextovodkaz"/>
            <w:rFonts w:cs="Arial"/>
          </w:rPr>
          <w:t>https://youtu.be/dGYtQidwb0Q</w:t>
        </w:r>
      </w:hyperlink>
      <w:r w:rsidR="002314A6">
        <w:t>)</w:t>
      </w:r>
      <w:r w:rsidR="6DD28649">
        <w:t>.</w:t>
      </w:r>
      <w:r>
        <w:t xml:space="preserve"> (</w:t>
      </w:r>
      <w:r w:rsidR="002314A6">
        <w:t xml:space="preserve"> A</w:t>
      </w:r>
      <w:r w:rsidR="00A2482F">
        <w:t>lternativně je připojena 4. část textu, kterou může číst učitel místo videa</w:t>
      </w:r>
      <w:r w:rsidR="002314A6">
        <w:t xml:space="preserve">. Text dostupný v souboru 02 </w:t>
      </w:r>
      <w:proofErr w:type="spellStart"/>
      <w:r w:rsidR="002314A6">
        <w:t>Mojžíš_text</w:t>
      </w:r>
      <w:proofErr w:type="spellEnd"/>
      <w:r w:rsidR="45ED896B">
        <w:t xml:space="preserve"> </w:t>
      </w:r>
      <w:r w:rsidR="002314A6">
        <w:t>+</w:t>
      </w:r>
      <w:r w:rsidR="3B007F99">
        <w:t xml:space="preserve"> </w:t>
      </w:r>
      <w:r w:rsidR="002314A6">
        <w:t>R</w:t>
      </w:r>
      <w:r w:rsidR="767946DF">
        <w:t>.</w:t>
      </w:r>
      <w:r w:rsidR="002314A6">
        <w:t>A</w:t>
      </w:r>
      <w:r w:rsidR="340D8259">
        <w:t>.</w:t>
      </w:r>
      <w:r w:rsidR="002314A6">
        <w:t>F</w:t>
      </w:r>
      <w:r w:rsidR="6305C155">
        <w:t>.</w:t>
      </w:r>
      <w:r w:rsidR="002314A6">
        <w:t>T</w:t>
      </w:r>
      <w:r w:rsidR="6D990BFE">
        <w:t>.</w:t>
      </w:r>
      <w:r w:rsidR="002314A6">
        <w:t xml:space="preserve"> psaní.</w:t>
      </w:r>
      <w:r>
        <w:tab/>
      </w:r>
    </w:p>
    <w:p w14:paraId="70C0C874" w14:textId="4822D5B0" w:rsidR="00A60AC8" w:rsidRPr="00A60AC8" w:rsidRDefault="00A60AC8" w:rsidP="00C1059E">
      <w:pPr>
        <w:spacing w:line="360" w:lineRule="auto"/>
        <w:rPr>
          <w:i/>
          <w:iCs/>
        </w:rPr>
      </w:pPr>
      <w:r>
        <w:rPr>
          <w:i/>
          <w:iCs/>
        </w:rPr>
        <w:t>Reflexe</w:t>
      </w:r>
    </w:p>
    <w:p w14:paraId="317F1AEA" w14:textId="20783C03" w:rsidR="00C1059E" w:rsidRDefault="00C1059E" w:rsidP="00A60AC8">
      <w:pPr>
        <w:spacing w:line="360" w:lineRule="auto"/>
      </w:pPr>
      <w:r>
        <w:t>R</w:t>
      </w:r>
      <w:r w:rsidR="00A60AC8">
        <w:t>.</w:t>
      </w:r>
      <w:r>
        <w:t>A</w:t>
      </w:r>
      <w:r w:rsidR="00A60AC8">
        <w:t>.</w:t>
      </w:r>
      <w:proofErr w:type="gramStart"/>
      <w:r>
        <w:t>F</w:t>
      </w:r>
      <w:r w:rsidR="00A60AC8">
        <w:t>.</w:t>
      </w:r>
      <w:r>
        <w:t>T</w:t>
      </w:r>
      <w:proofErr w:type="gramEnd"/>
      <w:r>
        <w:tab/>
      </w:r>
      <w:r w:rsidR="00A60AC8">
        <w:t xml:space="preserve">. </w:t>
      </w:r>
      <w:r w:rsidR="5638FF28">
        <w:t xml:space="preserve">– </w:t>
      </w:r>
      <w:r>
        <w:t>Nejprve zkusíme vytvořit sami s dětmi R</w:t>
      </w:r>
      <w:r w:rsidR="00A60AC8">
        <w:t>.</w:t>
      </w:r>
      <w:r>
        <w:t>A</w:t>
      </w:r>
      <w:r w:rsidR="00A60AC8">
        <w:t>.</w:t>
      </w:r>
      <w:r>
        <w:t>F</w:t>
      </w:r>
      <w:r w:rsidR="00A60AC8">
        <w:t>.</w:t>
      </w:r>
      <w:r>
        <w:t>T</w:t>
      </w:r>
      <w:r w:rsidR="00A60AC8">
        <w:t>.</w:t>
      </w:r>
      <w:r>
        <w:t xml:space="preserve"> tabulku (v případě neúspěchu je připravena tabulka vyplněná)</w:t>
      </w:r>
      <w:r w:rsidR="5F46BEAB">
        <w:t>.</w:t>
      </w:r>
    </w:p>
    <w:p w14:paraId="743859B2" w14:textId="574A6B49" w:rsidR="00C1059E" w:rsidRDefault="00C1059E" w:rsidP="00A60AC8">
      <w:pPr>
        <w:spacing w:line="360" w:lineRule="auto"/>
      </w:pPr>
      <w:r>
        <w:t>Seznámíme žáky s kritérii textu</w:t>
      </w:r>
      <w:r w:rsidR="7E15A0A3">
        <w:t>.</w:t>
      </w:r>
    </w:p>
    <w:p w14:paraId="30D607F0" w14:textId="518BEC5D" w:rsidR="00C1059E" w:rsidRDefault="00C1059E" w:rsidP="00A60AC8">
      <w:pPr>
        <w:spacing w:line="360" w:lineRule="auto"/>
      </w:pPr>
      <w:r>
        <w:t>Žáci píší</w:t>
      </w:r>
      <w:r w:rsidR="00A60AC8">
        <w:t xml:space="preserve"> sami.</w:t>
      </w:r>
    </w:p>
    <w:p w14:paraId="1DFB48D9" w14:textId="3A09A9C9" w:rsidR="00C1059E" w:rsidRDefault="00C1059E" w:rsidP="00C1059E">
      <w:pPr>
        <w:spacing w:line="360" w:lineRule="auto"/>
      </w:pPr>
      <w:r>
        <w:t>Čtení nahlas (dobrovolně)</w:t>
      </w:r>
      <w:r w:rsidR="31341D24">
        <w:t>.</w:t>
      </w:r>
    </w:p>
    <w:p w14:paraId="473F479C" w14:textId="77777777" w:rsidR="007323F4" w:rsidRDefault="007323F4" w:rsidP="00803A5B">
      <w:pPr>
        <w:suppressAutoHyphens/>
      </w:pPr>
    </w:p>
    <w:p w14:paraId="15BB9C1C" w14:textId="2E217873" w:rsidR="69DC3360" w:rsidRDefault="69DC3360" w:rsidP="5BC154B4">
      <w:pPr>
        <w:pStyle w:val="Nadpis3"/>
        <w:spacing w:before="240"/>
        <w:ind w:right="0"/>
        <w:rPr>
          <w:sz w:val="24"/>
          <w:szCs w:val="24"/>
        </w:rPr>
      </w:pPr>
      <w:r w:rsidRPr="5BC154B4">
        <w:rPr>
          <w:sz w:val="24"/>
          <w:szCs w:val="24"/>
        </w:rPr>
        <w:t xml:space="preserve">Vazba na klíčové kompetence </w:t>
      </w:r>
    </w:p>
    <w:tbl>
      <w:tblPr>
        <w:tblStyle w:val="Tabulkasmkou4zvraznn5"/>
        <w:tblW w:w="10060" w:type="dxa"/>
        <w:tblLayout w:type="fixed"/>
        <w:tblLook w:val="06A0" w:firstRow="1" w:lastRow="0" w:firstColumn="1" w:lastColumn="0" w:noHBand="1" w:noVBand="1"/>
      </w:tblPr>
      <w:tblGrid>
        <w:gridCol w:w="1696"/>
        <w:gridCol w:w="2835"/>
        <w:gridCol w:w="5529"/>
      </w:tblGrid>
      <w:tr w:rsidR="0012743B" w14:paraId="7745C5C5" w14:textId="77777777" w:rsidTr="00C106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C6A27C" w14:textId="270F9E6F"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Název KK</w:t>
            </w:r>
          </w:p>
          <w:p w14:paraId="211BB438" w14:textId="77777777" w:rsidR="0012743B" w:rsidRPr="00FC66A1" w:rsidRDefault="0012743B" w:rsidP="00C106F1">
            <w:pPr>
              <w:pStyle w:val="Modrpsmo"/>
              <w:spacing w:before="0" w:line="240" w:lineRule="auto"/>
              <w:ind w:right="0"/>
              <w:jc w:val="center"/>
              <w:rPr>
                <w:b w:val="0"/>
                <w:bCs w:val="0"/>
                <w:color w:val="FFFFFF" w:themeColor="background1"/>
                <w:sz w:val="18"/>
                <w:szCs w:val="16"/>
              </w:rPr>
            </w:pPr>
            <w:r w:rsidRPr="00FC66A1">
              <w:rPr>
                <w:color w:val="FFFFFF" w:themeColor="background1"/>
                <w:sz w:val="18"/>
                <w:szCs w:val="16"/>
              </w:rPr>
              <w:t>Složka KK</w:t>
            </w:r>
          </w:p>
          <w:p w14:paraId="6C2BEBE6" w14:textId="39831988"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Kód OVU</w:t>
            </w:r>
          </w:p>
        </w:tc>
        <w:tc>
          <w:tcPr>
            <w:tcW w:w="2835" w:type="dxa"/>
            <w:vAlign w:val="center"/>
          </w:tcPr>
          <w:p w14:paraId="13F1B9D3" w14:textId="54174E07"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Znění OVU</w:t>
            </w:r>
          </w:p>
        </w:tc>
        <w:tc>
          <w:tcPr>
            <w:tcW w:w="5529" w:type="dxa"/>
            <w:vAlign w:val="center"/>
          </w:tcPr>
          <w:p w14:paraId="4309624C" w14:textId="2419EB8F"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Vzdělávací strategie</w:t>
            </w:r>
          </w:p>
        </w:tc>
      </w:tr>
      <w:tr w:rsidR="0012743B" w14:paraId="1D5C073D" w14:textId="77777777" w:rsidTr="0012743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D2C9445" w14:textId="702DD0B0" w:rsidR="00F6070F" w:rsidRPr="003327CB" w:rsidRDefault="0012743B" w:rsidP="00F6070F">
            <w:pPr>
              <w:pStyle w:val="Modrpsmo"/>
              <w:spacing w:before="0" w:line="240" w:lineRule="auto"/>
              <w:ind w:right="0"/>
              <w:jc w:val="left"/>
              <w:rPr>
                <w:sz w:val="18"/>
              </w:rPr>
            </w:pPr>
            <w:r w:rsidRPr="003327CB">
              <w:rPr>
                <w:sz w:val="18"/>
              </w:rPr>
              <w:t xml:space="preserve">KK </w:t>
            </w:r>
            <w:r w:rsidR="00F6070F" w:rsidRPr="003327CB">
              <w:rPr>
                <w:sz w:val="18"/>
              </w:rPr>
              <w:t>k</w:t>
            </w:r>
            <w:r w:rsidR="00737729" w:rsidRPr="003327CB">
              <w:rPr>
                <w:sz w:val="18"/>
              </w:rPr>
              <w:t>omunikační</w:t>
            </w:r>
          </w:p>
          <w:p w14:paraId="621BEF34" w14:textId="77777777" w:rsidR="00737729" w:rsidRPr="003327CB" w:rsidRDefault="00737729" w:rsidP="00737729">
            <w:pPr>
              <w:pStyle w:val="Modrpsmo"/>
              <w:spacing w:before="0" w:line="240" w:lineRule="auto"/>
              <w:ind w:right="0"/>
              <w:jc w:val="left"/>
              <w:rPr>
                <w:sz w:val="18"/>
              </w:rPr>
            </w:pPr>
            <w:r w:rsidRPr="003327CB">
              <w:rPr>
                <w:b w:val="0"/>
                <w:bCs w:val="0"/>
                <w:sz w:val="18"/>
              </w:rPr>
              <w:t>Porozumění</w:t>
            </w:r>
          </w:p>
          <w:p w14:paraId="493E0C33" w14:textId="492AAF74" w:rsidR="00F4741A" w:rsidRPr="00D9162B" w:rsidRDefault="00737729" w:rsidP="00335BCC">
            <w:pPr>
              <w:pStyle w:val="Modrpsmo"/>
              <w:spacing w:before="0" w:line="240" w:lineRule="auto"/>
              <w:ind w:right="0"/>
              <w:jc w:val="left"/>
              <w:rPr>
                <w:b w:val="0"/>
                <w:bCs w:val="0"/>
                <w:sz w:val="18"/>
              </w:rPr>
            </w:pPr>
            <w:r w:rsidRPr="003327CB">
              <w:rPr>
                <w:szCs w:val="20"/>
              </w:rPr>
              <w:t>KKK-POR-</w:t>
            </w:r>
            <w:proofErr w:type="gramStart"/>
            <w:r w:rsidRPr="003327CB">
              <w:rPr>
                <w:szCs w:val="20"/>
              </w:rPr>
              <w:t>000-ZV9</w:t>
            </w:r>
            <w:proofErr w:type="gramEnd"/>
            <w:r w:rsidRPr="003327CB">
              <w:rPr>
                <w:szCs w:val="20"/>
              </w:rPr>
              <w:t>-001</w:t>
            </w:r>
          </w:p>
        </w:tc>
        <w:tc>
          <w:tcPr>
            <w:tcW w:w="2835" w:type="dxa"/>
          </w:tcPr>
          <w:p w14:paraId="3958ABB1" w14:textId="77CCBA54" w:rsidR="00F6070F" w:rsidRPr="00F6070F" w:rsidRDefault="002E0AC1" w:rsidP="00F6070F">
            <w:pPr>
              <w:pStyle w:val="Modrpsmo"/>
              <w:spacing w:before="0"/>
              <w:jc w:val="left"/>
              <w:cnfStyle w:val="000000000000" w:firstRow="0" w:lastRow="0" w:firstColumn="0" w:lastColumn="0" w:oddVBand="0" w:evenVBand="0" w:oddHBand="0" w:evenHBand="0" w:firstRowFirstColumn="0" w:firstRowLastColumn="0" w:lastRowFirstColumn="0" w:lastRowLastColumn="0"/>
              <w:rPr>
                <w:b/>
                <w:bCs/>
                <w:i/>
                <w:iCs/>
                <w:sz w:val="18"/>
              </w:rPr>
            </w:pPr>
            <w:r w:rsidRPr="002E0AC1">
              <w:rPr>
                <w:b/>
                <w:bCs/>
                <w:i/>
                <w:iCs/>
                <w:sz w:val="18"/>
              </w:rPr>
              <w:t>Přemýšlí o komunikačním záměru autora sdělení.</w:t>
            </w:r>
          </w:p>
          <w:p w14:paraId="6C641D0E" w14:textId="2B9D3E5D" w:rsidR="0012743B" w:rsidRPr="00925549" w:rsidRDefault="0012743B" w:rsidP="00FF16CD">
            <w:pPr>
              <w:pStyle w:val="Modrpsmo"/>
              <w:spacing w:before="0" w:line="240" w:lineRule="auto"/>
              <w:ind w:right="0"/>
              <w:jc w:val="left"/>
              <w:cnfStyle w:val="000000000000" w:firstRow="0" w:lastRow="0" w:firstColumn="0" w:lastColumn="0" w:oddVBand="0" w:evenVBand="0" w:oddHBand="0" w:evenHBand="0" w:firstRowFirstColumn="0" w:firstRowLastColumn="0" w:lastRowFirstColumn="0" w:lastRowLastColumn="0"/>
              <w:rPr>
                <w:b/>
                <w:bCs/>
                <w:i/>
                <w:iCs/>
                <w:sz w:val="18"/>
              </w:rPr>
            </w:pPr>
          </w:p>
        </w:tc>
        <w:tc>
          <w:tcPr>
            <w:tcW w:w="5529" w:type="dxa"/>
          </w:tcPr>
          <w:p w14:paraId="34935D84" w14:textId="77777777" w:rsidR="00737729" w:rsidRPr="00737729" w:rsidRDefault="00CD17B2" w:rsidP="00737729">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Pr>
                <w:sz w:val="18"/>
              </w:rPr>
              <w:t xml:space="preserve">- </w:t>
            </w:r>
            <w:r w:rsidR="00F4741A">
              <w:rPr>
                <w:sz w:val="18"/>
              </w:rPr>
              <w:t xml:space="preserve"> </w:t>
            </w:r>
            <w:r w:rsidR="00737729" w:rsidRPr="00737729">
              <w:rPr>
                <w:sz w:val="18"/>
              </w:rPr>
              <w:t>vytvářím situace, při kterých jsou žáci nuceni volit mezi různě vhodnými receptivními strategiemi, např. zadáním konkrétního cíle poslechu či čtení (abstrahovat hlavní myšlenku, odpovědět na vytyčené otázky, doplnit chybějící informace, připravit poznámky pro další využití apod.) nebo vytyčením časového limitu; zpětně se žáky tento proces reflektuji</w:t>
            </w:r>
          </w:p>
          <w:p w14:paraId="6C15DB1D" w14:textId="14776B2B" w:rsidR="00985F6E" w:rsidRDefault="00985F6E" w:rsidP="00985F6E">
            <w:pPr>
              <w:pStyle w:val="Modrpsmo"/>
              <w:spacing w:before="0"/>
              <w:cnfStyle w:val="000000000000" w:firstRow="0" w:lastRow="0" w:firstColumn="0" w:lastColumn="0" w:oddVBand="0" w:evenVBand="0" w:oddHBand="0" w:evenHBand="0" w:firstRowFirstColumn="0" w:firstRowLastColumn="0" w:lastRowFirstColumn="0" w:lastRowLastColumn="0"/>
              <w:rPr>
                <w:sz w:val="18"/>
              </w:rPr>
            </w:pPr>
          </w:p>
          <w:p w14:paraId="0165A4A0" w14:textId="68857CF8" w:rsidR="00985F6E" w:rsidRDefault="00985F6E" w:rsidP="00985F6E">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sidRPr="00985F6E">
              <w:rPr>
                <w:sz w:val="18"/>
              </w:rPr>
              <w:t>-</w:t>
            </w:r>
            <w:r>
              <w:rPr>
                <w:sz w:val="18"/>
              </w:rPr>
              <w:t xml:space="preserve"> </w:t>
            </w:r>
            <w:r w:rsidR="00737729" w:rsidRPr="00737729">
              <w:rPr>
                <w:sz w:val="18"/>
              </w:rPr>
              <w:t>do výuky pravidelně zařazuji také autentické texty a jiná jazyková či obrazná sdělení (novinové články, příspěvky na sociálních sítích, fotografie, ilustrace, mapy, schémata a diagramy, videa apod.)</w:t>
            </w:r>
          </w:p>
        </w:tc>
      </w:tr>
    </w:tbl>
    <w:p w14:paraId="3FFEFE4B" w14:textId="4C3449C3" w:rsidR="009B4BFA" w:rsidRDefault="00CF0B7B" w:rsidP="00803A5B">
      <w:pPr>
        <w:pStyle w:val="Nadpis3"/>
        <w:suppressAutoHyphens/>
        <w:spacing w:before="240"/>
        <w:ind w:right="0"/>
        <w:rPr>
          <w:sz w:val="24"/>
          <w:szCs w:val="20"/>
        </w:rPr>
      </w:pPr>
      <w:r>
        <w:rPr>
          <w:sz w:val="24"/>
          <w:szCs w:val="20"/>
        </w:rPr>
        <w:t>Metodický komentář pro učitele</w:t>
      </w:r>
    </w:p>
    <w:p w14:paraId="1DB89A14" w14:textId="7CF833C3" w:rsidR="00270855" w:rsidRDefault="00270855" w:rsidP="00985F6E">
      <w:pPr>
        <w:pStyle w:val="Odstavecseseznamem"/>
        <w:numPr>
          <w:ilvl w:val="0"/>
          <w:numId w:val="24"/>
        </w:numPr>
        <w:suppressAutoHyphens/>
      </w:pPr>
      <w:r>
        <w:t>Při evokaci učitel zapisuje k otázkám do tabulky veškeré myšlenky žáků, nekomentuje, nekritizuje, pouze se případně doptává na smysl myšlenky, pokud není jasný</w:t>
      </w:r>
      <w:r w:rsidR="0A8E412D">
        <w:t>.</w:t>
      </w:r>
    </w:p>
    <w:p w14:paraId="28A4A264" w14:textId="36E47F26" w:rsidR="00270855" w:rsidRDefault="00270855" w:rsidP="00985F6E">
      <w:pPr>
        <w:pStyle w:val="Odstavecseseznamem"/>
        <w:numPr>
          <w:ilvl w:val="0"/>
          <w:numId w:val="24"/>
        </w:numPr>
        <w:suppressAutoHyphens/>
      </w:pPr>
      <w:r>
        <w:t xml:space="preserve">Při uvědomění rozdá učitel vždy pouze část textu, který je rozstříhaný na </w:t>
      </w:r>
      <w:r w:rsidR="25E10A70">
        <w:t>tři</w:t>
      </w:r>
      <w:r>
        <w:t xml:space="preserve"> části, aby nedošlo ke čtení pasáží, kter</w:t>
      </w:r>
      <w:r w:rsidR="6B2542F3">
        <w:t>é</w:t>
      </w:r>
      <w:r>
        <w:t xml:space="preserve"> jsou určeny pro další část</w:t>
      </w:r>
      <w:r w:rsidR="2546028A">
        <w:t>.</w:t>
      </w:r>
    </w:p>
    <w:p w14:paraId="4158C355" w14:textId="43D0CDAF" w:rsidR="00A60AC8" w:rsidRDefault="00A60AC8" w:rsidP="00985F6E">
      <w:pPr>
        <w:pStyle w:val="Odstavecseseznamem"/>
        <w:numPr>
          <w:ilvl w:val="0"/>
          <w:numId w:val="24"/>
        </w:numPr>
        <w:suppressAutoHyphens/>
      </w:pPr>
      <w:r>
        <w:t>Při vyplňování tabulky předpovědí klademe důraz zejména na předpovědi (2. sloupec)</w:t>
      </w:r>
      <w:r w:rsidR="798E674B">
        <w:t>.</w:t>
      </w:r>
    </w:p>
    <w:p w14:paraId="0F5E84F2" w14:textId="76EE9DEF" w:rsidR="0000502E" w:rsidRDefault="0000502E" w:rsidP="00985F6E">
      <w:pPr>
        <w:pStyle w:val="Odstavecseseznamem"/>
        <w:numPr>
          <w:ilvl w:val="0"/>
          <w:numId w:val="24"/>
        </w:numPr>
        <w:suppressAutoHyphens/>
      </w:pPr>
      <w:r>
        <w:t>Při vymýšlení námětů pro psaní R.A.F.T. s žáky se nekladou meze fantazii, pouze je třeba stále držet takové texty, aby splnily reflexivní účel, a tedy žáci mohli použít získané znalosti z práce v hodině</w:t>
      </w:r>
      <w:r w:rsidR="7EAEAE99">
        <w:t>.</w:t>
      </w:r>
    </w:p>
    <w:p w14:paraId="2CC531E5" w14:textId="734C34EF" w:rsidR="0000502E" w:rsidRDefault="0000502E" w:rsidP="00985F6E">
      <w:pPr>
        <w:pStyle w:val="Odstavecseseznamem"/>
        <w:numPr>
          <w:ilvl w:val="0"/>
          <w:numId w:val="24"/>
        </w:numPr>
        <w:suppressAutoHyphens/>
      </w:pPr>
      <w:r>
        <w:t>Pokud nechceme vymýšlet náměty pro R.A.F.T., použijeme vyplněnou přílohu</w:t>
      </w:r>
      <w:r w:rsidR="1B57B391">
        <w:t>.</w:t>
      </w:r>
    </w:p>
    <w:p w14:paraId="38569CA5" w14:textId="3B2DBE74" w:rsidR="00CF0B7B" w:rsidRDefault="0000502E" w:rsidP="00985F6E">
      <w:pPr>
        <w:pStyle w:val="Odstavecseseznamem"/>
        <w:numPr>
          <w:ilvl w:val="0"/>
          <w:numId w:val="24"/>
        </w:numPr>
        <w:suppressAutoHyphens/>
      </w:pPr>
      <w:r>
        <w:t xml:space="preserve">Četba </w:t>
      </w:r>
      <w:r w:rsidR="7777A101">
        <w:t xml:space="preserve">textu </w:t>
      </w:r>
      <w:r>
        <w:t>R.A.F.T. na závěr lekce je dobrovolná</w:t>
      </w:r>
      <w:r w:rsidR="1210FCD6">
        <w:t>.</w:t>
      </w:r>
    </w:p>
    <w:p w14:paraId="640AD7F1" w14:textId="42908486" w:rsidR="00CC70D0" w:rsidRPr="00CF0B7B" w:rsidRDefault="00CC70D0" w:rsidP="00F4741A">
      <w:pPr>
        <w:pStyle w:val="Odstavecseseznamem"/>
        <w:suppressAutoHyphens/>
      </w:pPr>
    </w:p>
    <w:p w14:paraId="6E4F2AB1" w14:textId="05484155" w:rsidR="007323F4" w:rsidRPr="008500B3" w:rsidRDefault="00964A1D" w:rsidP="00803A5B">
      <w:pPr>
        <w:pStyle w:val="Nadpis3"/>
        <w:suppressAutoHyphens/>
        <w:spacing w:before="240"/>
        <w:ind w:right="0"/>
        <w:rPr>
          <w:sz w:val="24"/>
          <w:szCs w:val="20"/>
        </w:rPr>
      </w:pPr>
      <w:r w:rsidRPr="008500B3">
        <w:rPr>
          <w:sz w:val="24"/>
          <w:szCs w:val="20"/>
        </w:rPr>
        <w:t>Popis ověřování</w:t>
      </w:r>
    </w:p>
    <w:p w14:paraId="3D9EB303" w14:textId="77777777" w:rsidR="00CC70D0" w:rsidRDefault="00985F6E" w:rsidP="00803A5B">
      <w:pPr>
        <w:suppressAutoHyphens/>
      </w:pPr>
      <w:r>
        <w:t>Během lekce sleduji</w:t>
      </w:r>
      <w:r w:rsidR="00CC70D0">
        <w:t>:</w:t>
      </w:r>
    </w:p>
    <w:p w14:paraId="6E25B8D7" w14:textId="64F03FE1" w:rsidR="007323F4" w:rsidRPr="006C0107" w:rsidRDefault="67D053DC" w:rsidP="00CC70D0">
      <w:pPr>
        <w:pStyle w:val="Odstavecseseznamem"/>
        <w:numPr>
          <w:ilvl w:val="0"/>
          <w:numId w:val="25"/>
        </w:numPr>
        <w:suppressAutoHyphens/>
      </w:pPr>
      <w:r>
        <w:t>z</w:t>
      </w:r>
      <w:r w:rsidR="00FF2B21">
        <w:t xml:space="preserve">da shrnutí předcházejícího děje ze strany žáků odpovídá skutečnosti, tedy zda žáci děj správně chápou a </w:t>
      </w:r>
      <w:r w:rsidR="00184840">
        <w:t>kladou důraz na důležité části příběhu</w:t>
      </w:r>
      <w:r w:rsidR="765CC93D">
        <w:t>;</w:t>
      </w:r>
    </w:p>
    <w:p w14:paraId="0A76EAF1" w14:textId="6FCF8F79" w:rsidR="009A5D81" w:rsidRPr="006C0107" w:rsidRDefault="765CC93D" w:rsidP="00CC70D0">
      <w:pPr>
        <w:pStyle w:val="Odstavecseseznamem"/>
        <w:numPr>
          <w:ilvl w:val="0"/>
          <w:numId w:val="25"/>
        </w:numPr>
        <w:suppressAutoHyphens/>
      </w:pPr>
      <w:r>
        <w:t>z</w:t>
      </w:r>
      <w:r w:rsidR="006C7AB8">
        <w:t>da při předvídání děj příliš brzy neukončují (děj by se neměl kam posouvat)</w:t>
      </w:r>
      <w:r w:rsidR="20BA137A">
        <w:t>;</w:t>
      </w:r>
    </w:p>
    <w:p w14:paraId="51060C55" w14:textId="4BF2D7E6" w:rsidR="04966ACE" w:rsidRPr="006C0107" w:rsidRDefault="1BD9BB1D" w:rsidP="2AB07BB7">
      <w:pPr>
        <w:pStyle w:val="Odstavecseseznamem"/>
        <w:numPr>
          <w:ilvl w:val="0"/>
          <w:numId w:val="25"/>
        </w:numPr>
      </w:pPr>
      <w:r>
        <w:lastRenderedPageBreak/>
        <w:t>z</w:t>
      </w:r>
      <w:r w:rsidR="04966ACE">
        <w:t>da jsou předpovědi budoucího děje relevantní vzhledem k ději předchozímu a zda smysluplně příběh rozvíjí, neboť tím o</w:t>
      </w:r>
      <w:r w:rsidR="40241260">
        <w:t>věřujeme a rozvíjíme porozumění textu</w:t>
      </w:r>
      <w:r w:rsidR="647565D8">
        <w:t>;</w:t>
      </w:r>
    </w:p>
    <w:p w14:paraId="2E69CFDF" w14:textId="3E517B28" w:rsidR="00A60AC8" w:rsidRPr="006C0107" w:rsidRDefault="0395C1F9" w:rsidP="00CC70D0">
      <w:pPr>
        <w:pStyle w:val="Odstavecseseznamem"/>
        <w:numPr>
          <w:ilvl w:val="0"/>
          <w:numId w:val="25"/>
        </w:numPr>
        <w:suppressAutoHyphens/>
      </w:pPr>
      <w:r>
        <w:t>z</w:t>
      </w:r>
      <w:r w:rsidR="00A60AC8">
        <w:t xml:space="preserve">da během lekce sdílejí shrnutí a předpovědi všichni žáci (jsou vhodná </w:t>
      </w:r>
      <w:proofErr w:type="spellStart"/>
      <w:r w:rsidR="00A60AC8">
        <w:t>losovátka</w:t>
      </w:r>
      <w:proofErr w:type="spellEnd"/>
      <w:r w:rsidR="00A60AC8">
        <w:t>)</w:t>
      </w:r>
      <w:r w:rsidR="64EBB2A8">
        <w:t>;</w:t>
      </w:r>
    </w:p>
    <w:p w14:paraId="59C412D6" w14:textId="56EE76E3" w:rsidR="00A60AC8" w:rsidRPr="006C0107" w:rsidRDefault="553B70CD" w:rsidP="00CC70D0">
      <w:pPr>
        <w:pStyle w:val="Odstavecseseznamem"/>
        <w:numPr>
          <w:ilvl w:val="0"/>
          <w:numId w:val="25"/>
        </w:numPr>
        <w:suppressAutoHyphens/>
      </w:pPr>
      <w:r>
        <w:t>z</w:t>
      </w:r>
      <w:r w:rsidR="00A60AC8">
        <w:t>da žáci chápou kritéria textu R.A.F.T.</w:t>
      </w:r>
      <w:r w:rsidR="1088B0EE">
        <w:t>;</w:t>
      </w:r>
    </w:p>
    <w:p w14:paraId="77B4A6EE" w14:textId="1553B5A3" w:rsidR="00A527E9" w:rsidRPr="006C0107" w:rsidRDefault="4A16DE5F" w:rsidP="00CC70D0">
      <w:pPr>
        <w:pStyle w:val="Odstavecseseznamem"/>
        <w:numPr>
          <w:ilvl w:val="0"/>
          <w:numId w:val="25"/>
        </w:numPr>
        <w:suppressAutoHyphens/>
      </w:pPr>
      <w:r>
        <w:t>z</w:t>
      </w:r>
      <w:r w:rsidR="00A527E9">
        <w:t>da výsledný text aktivity R.A.F.T. odpovídá zadání</w:t>
      </w:r>
      <w:r w:rsidR="009A5D81">
        <w:t xml:space="preserve"> a zda v něm žáci používají znalosti osvojené během této lekce</w:t>
      </w:r>
      <w:r w:rsidR="3FB32C7D">
        <w:t>.</w:t>
      </w:r>
    </w:p>
    <w:p w14:paraId="59ABEB9F" w14:textId="468FF28F" w:rsidR="00CC70D0" w:rsidRPr="00865409" w:rsidRDefault="00CC70D0" w:rsidP="00DD292E">
      <w:pPr>
        <w:pStyle w:val="Odstavecseseznamem"/>
        <w:suppressAutoHyphens/>
      </w:pPr>
    </w:p>
    <w:p w14:paraId="18A8BD31" w14:textId="3D672A01" w:rsidR="006C0107" w:rsidRPr="008500B3" w:rsidRDefault="006C0107" w:rsidP="006C0107">
      <w:pPr>
        <w:pStyle w:val="Nadpis3"/>
        <w:suppressAutoHyphens/>
        <w:spacing w:before="240"/>
        <w:ind w:right="0"/>
        <w:rPr>
          <w:sz w:val="24"/>
          <w:szCs w:val="20"/>
        </w:rPr>
      </w:pPr>
      <w:r>
        <w:rPr>
          <w:sz w:val="24"/>
          <w:szCs w:val="20"/>
        </w:rPr>
        <w:t>Zdroje</w:t>
      </w:r>
    </w:p>
    <w:p w14:paraId="66C0F43D" w14:textId="476BF985" w:rsidR="00355ECA" w:rsidRPr="00BA5ADE" w:rsidRDefault="00355ECA" w:rsidP="106ADF08">
      <w:pPr>
        <w:suppressAutoHyphens/>
        <w:rPr>
          <w:szCs w:val="20"/>
          <w:lang w:val="en-US"/>
        </w:rPr>
      </w:pPr>
      <w:r w:rsidRPr="00BA5ADE">
        <w:rPr>
          <w:i/>
          <w:iCs/>
          <w:szCs w:val="20"/>
          <w:lang w:val="en-US"/>
        </w:rPr>
        <w:t xml:space="preserve">The Prince of Egypt </w:t>
      </w:r>
      <w:r w:rsidR="54A851A7" w:rsidRPr="00BA5ADE">
        <w:rPr>
          <w:i/>
          <w:iCs/>
          <w:szCs w:val="20"/>
          <w:lang w:val="en-US"/>
        </w:rPr>
        <w:t>–</w:t>
      </w:r>
      <w:r w:rsidRPr="00BA5ADE">
        <w:rPr>
          <w:i/>
          <w:iCs/>
          <w:szCs w:val="20"/>
          <w:lang w:val="en-US"/>
        </w:rPr>
        <w:t xml:space="preserve"> When You Believe (Czech version)</w:t>
      </w:r>
      <w:r w:rsidRPr="00BA5ADE">
        <w:rPr>
          <w:szCs w:val="20"/>
          <w:lang w:val="en-US"/>
        </w:rPr>
        <w:t xml:space="preserve">. Online. In: Youtube.com. 2008. </w:t>
      </w:r>
      <w:proofErr w:type="spellStart"/>
      <w:r w:rsidRPr="00BA5ADE">
        <w:rPr>
          <w:szCs w:val="20"/>
          <w:lang w:val="en-US"/>
        </w:rPr>
        <w:t>Dostupné</w:t>
      </w:r>
      <w:proofErr w:type="spellEnd"/>
      <w:r w:rsidRPr="00BA5ADE">
        <w:rPr>
          <w:szCs w:val="20"/>
          <w:lang w:val="en-US"/>
        </w:rPr>
        <w:t xml:space="preserve"> z: </w:t>
      </w:r>
      <w:hyperlink r:id="rId14">
        <w:r w:rsidRPr="00BA5ADE">
          <w:rPr>
            <w:rStyle w:val="Hypertextovodkaz"/>
            <w:rFonts w:cs="Arial"/>
            <w:szCs w:val="20"/>
            <w:lang w:val="en-US"/>
          </w:rPr>
          <w:t>https://www.youtube.com/watch?v=sEuP5O7_iSU</w:t>
        </w:r>
      </w:hyperlink>
      <w:r w:rsidRPr="00BA5ADE">
        <w:rPr>
          <w:szCs w:val="20"/>
          <w:lang w:val="en-US"/>
        </w:rPr>
        <w:t>. [cit. 2025-07-20].</w:t>
      </w:r>
    </w:p>
    <w:p w14:paraId="466C6526" w14:textId="77777777" w:rsidR="00355ECA" w:rsidRPr="00BA5ADE" w:rsidRDefault="00355ECA" w:rsidP="00355ECA">
      <w:pPr>
        <w:suppressAutoHyphens/>
        <w:rPr>
          <w:i/>
          <w:iCs/>
          <w:szCs w:val="20"/>
        </w:rPr>
      </w:pPr>
      <w:r w:rsidRPr="00BA5ADE">
        <w:rPr>
          <w:i/>
          <w:iCs/>
          <w:szCs w:val="20"/>
        </w:rPr>
        <w:t xml:space="preserve">Princ. Online. In: Youtube.com. 2008. Dostupné z: </w:t>
      </w:r>
      <w:hyperlink r:id="rId15" w:history="1">
        <w:r w:rsidRPr="00BA5ADE">
          <w:rPr>
            <w:rStyle w:val="Hypertextovodkaz"/>
            <w:rFonts w:cs="Arial"/>
            <w:i/>
            <w:iCs/>
            <w:szCs w:val="20"/>
          </w:rPr>
          <w:t>https://www.youtube.com/watch?v=dGYtQidwb0Q</w:t>
        </w:r>
      </w:hyperlink>
      <w:r w:rsidRPr="00BA5ADE">
        <w:rPr>
          <w:i/>
          <w:iCs/>
          <w:szCs w:val="20"/>
        </w:rPr>
        <w:t>. [cit. 2025-07-20].</w:t>
      </w:r>
    </w:p>
    <w:p w14:paraId="5EB31F49" w14:textId="77777777" w:rsidR="00355ECA" w:rsidRPr="00355ECA" w:rsidRDefault="00355ECA" w:rsidP="00355ECA">
      <w:pPr>
        <w:suppressAutoHyphens/>
      </w:pPr>
    </w:p>
    <w:p w14:paraId="7D34C240" w14:textId="3780E43E" w:rsidR="00CA1E33" w:rsidRDefault="00CA1E33" w:rsidP="00803A5B">
      <w:pPr>
        <w:suppressAutoHyphens/>
      </w:pPr>
    </w:p>
    <w:bookmarkEnd w:id="0"/>
    <w:p w14:paraId="73181393" w14:textId="5C41EAC0" w:rsidR="5BC154B4" w:rsidRPr="00CA055C" w:rsidRDefault="5BC154B4" w:rsidP="00CA055C">
      <w:pPr>
        <w:widowControl/>
        <w:autoSpaceDE/>
        <w:autoSpaceDN/>
        <w:spacing w:before="0" w:line="240" w:lineRule="auto"/>
        <w:ind w:right="0"/>
        <w:jc w:val="left"/>
        <w:rPr>
          <w:b/>
          <w:bCs/>
        </w:rPr>
      </w:pPr>
    </w:p>
    <w:sectPr w:rsidR="5BC154B4" w:rsidRPr="00CA055C" w:rsidSect="00E0152A">
      <w:headerReference w:type="default" r:id="rId16"/>
      <w:footerReference w:type="default" r:id="rId17"/>
      <w:headerReference w:type="first" r:id="rId18"/>
      <w:footerReference w:type="first" r:id="rId19"/>
      <w:pgSz w:w="11906" w:h="16838" w:code="9"/>
      <w:pgMar w:top="1440" w:right="1077" w:bottom="1440" w:left="107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9488" w14:textId="77777777" w:rsidR="00A5352A" w:rsidRPr="007440FE" w:rsidRDefault="00A5352A" w:rsidP="005D0C42">
      <w:r w:rsidRPr="007440FE">
        <w:separator/>
      </w:r>
    </w:p>
  </w:endnote>
  <w:endnote w:type="continuationSeparator" w:id="0">
    <w:p w14:paraId="5E1C5891" w14:textId="77777777" w:rsidR="00A5352A" w:rsidRPr="007440FE" w:rsidRDefault="00A5352A" w:rsidP="005D0C42">
      <w:r w:rsidRPr="007440FE">
        <w:continuationSeparator/>
      </w:r>
    </w:p>
  </w:endnote>
  <w:endnote w:type="continuationNotice" w:id="1">
    <w:p w14:paraId="165C6207" w14:textId="77777777" w:rsidR="00A5352A" w:rsidRDefault="00A5352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6D0" w14:textId="77777777"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E47961" w:rsidRPr="007440FE">
      <w:t>2</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E47961" w:rsidRPr="007440FE">
      <w:t>2</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CAB9" w14:textId="77777777" w:rsidR="00A5352A" w:rsidRPr="007440FE" w:rsidRDefault="00A5352A" w:rsidP="005D0C42">
      <w:r w:rsidRPr="007440FE">
        <w:separator/>
      </w:r>
    </w:p>
  </w:footnote>
  <w:footnote w:type="continuationSeparator" w:id="0">
    <w:p w14:paraId="4B725373" w14:textId="77777777" w:rsidR="00A5352A" w:rsidRPr="007440FE" w:rsidRDefault="00A5352A" w:rsidP="005D0C42">
      <w:r w:rsidRPr="007440FE">
        <w:continuationSeparator/>
      </w:r>
    </w:p>
  </w:footnote>
  <w:footnote w:type="continuationNotice" w:id="1">
    <w:p w14:paraId="7C00F92A" w14:textId="77777777" w:rsidR="00A5352A" w:rsidRDefault="00A5352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rPr>
            <mc:AlternateContent>
              <mc:Choice Requires="wpc">
                <w:drawing>
                  <wp:anchor distT="0" distB="0" distL="114300" distR="114300" simplePos="0" relativeHeight="251658241"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group id="Plátno 1187459624" style="position:absolute;margin-left:0;margin-top:-.05pt;width:160.2pt;height:39.7pt;z-index:-251656704" coordsize="20345,5041" o:spid="_x0000_s1026" editas="canvas" w14:anchorId="4A513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54BD58BE" w14:textId="77777777" w:rsidR="00A74045" w:rsidRDefault="00801A75" w:rsidP="00A74045">
          <w:pPr>
            <w:pStyle w:val="Zhlav"/>
            <w:jc w:val="right"/>
            <w:rPr>
              <w:i/>
              <w:iCs/>
              <w:sz w:val="16"/>
              <w:szCs w:val="14"/>
            </w:rPr>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r w:rsidR="00A74045">
            <w:rPr>
              <w:i/>
              <w:iCs/>
              <w:sz w:val="16"/>
              <w:szCs w:val="14"/>
            </w:rPr>
            <w:t xml:space="preserve"> </w:t>
          </w:r>
        </w:p>
        <w:p w14:paraId="6FB0D22B" w14:textId="5E40309B" w:rsidR="00A74045" w:rsidRPr="00A74045" w:rsidRDefault="00A74045" w:rsidP="00A74045">
          <w:pPr>
            <w:pStyle w:val="Zhlav"/>
            <w:spacing w:before="0"/>
            <w:ind w:right="0"/>
            <w:jc w:val="right"/>
            <w:rPr>
              <w:i/>
              <w:iCs/>
              <w:sz w:val="16"/>
              <w:szCs w:val="14"/>
            </w:rPr>
          </w:pPr>
          <w:r>
            <w:rPr>
              <w:i/>
              <w:iCs/>
              <w:sz w:val="16"/>
              <w:szCs w:val="14"/>
            </w:rPr>
            <w:t>s vazbou na klíčové kompetence</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4BF" w14:textId="6E9F9FF2" w:rsidR="001B3869" w:rsidRPr="00C704E3" w:rsidRDefault="00E47961" w:rsidP="00C704E3">
    <w:pPr>
      <w:pStyle w:val="Zhlav"/>
      <w:jc w:val="right"/>
      <w:rPr>
        <w:i/>
        <w:iCs/>
        <w:sz w:val="16"/>
        <w:szCs w:val="14"/>
      </w:rPr>
    </w:pPr>
    <w:r w:rsidRPr="00FA3571">
      <w:rPr>
        <w:i/>
        <w:iCs/>
        <w:noProof/>
        <w:sz w:val="16"/>
        <w:szCs w:val="14"/>
      </w:rPr>
      <mc:AlternateContent>
        <mc:Choice Requires="wpc">
          <w:drawing>
            <wp:anchor distT="0" distB="0" distL="114300" distR="114300" simplePos="0" relativeHeight="251658240"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group id="Plátno 749256004" style="position:absolute;margin-left:0;margin-top:-.05pt;width:160.2pt;height:39.7pt;z-index:-251658752" coordsize="20345,5041" o:spid="_x0000_s1026" editas="canvas" w14:anchorId="101BF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5FF"/>
    <w:multiLevelType w:val="multilevel"/>
    <w:tmpl w:val="BED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509C4"/>
    <w:multiLevelType w:val="multilevel"/>
    <w:tmpl w:val="9EE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35221"/>
    <w:multiLevelType w:val="multilevel"/>
    <w:tmpl w:val="19F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603CC"/>
    <w:multiLevelType w:val="hybridMultilevel"/>
    <w:tmpl w:val="AF40C9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E54C1"/>
    <w:multiLevelType w:val="hybridMultilevel"/>
    <w:tmpl w:val="58645B32"/>
    <w:lvl w:ilvl="0" w:tplc="E532404E">
      <w:start w:val="1"/>
      <w:numFmt w:val="lowerLetter"/>
      <w:lvlText w:val="%1)"/>
      <w:lvlJc w:val="left"/>
      <w:pPr>
        <w:ind w:left="3195" w:hanging="360"/>
      </w:pPr>
      <w:rPr>
        <w:rFonts w:hint="default"/>
        <w:color w:val="auto"/>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5" w15:restartNumberingAfterBreak="0">
    <w:nsid w:val="0BC545A3"/>
    <w:multiLevelType w:val="multilevel"/>
    <w:tmpl w:val="683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E23AC"/>
    <w:multiLevelType w:val="multilevel"/>
    <w:tmpl w:val="8582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1723C"/>
    <w:multiLevelType w:val="multilevel"/>
    <w:tmpl w:val="901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1E38C"/>
    <w:multiLevelType w:val="hybridMultilevel"/>
    <w:tmpl w:val="D4E84864"/>
    <w:lvl w:ilvl="0" w:tplc="70722C88">
      <w:start w:val="1"/>
      <w:numFmt w:val="decimal"/>
      <w:lvlText w:val="%1."/>
      <w:lvlJc w:val="left"/>
      <w:pPr>
        <w:ind w:left="720" w:hanging="360"/>
      </w:pPr>
    </w:lvl>
    <w:lvl w:ilvl="1" w:tplc="C5C81CC2">
      <w:start w:val="1"/>
      <w:numFmt w:val="lowerLetter"/>
      <w:lvlText w:val="%2."/>
      <w:lvlJc w:val="left"/>
      <w:pPr>
        <w:ind w:left="1440" w:hanging="360"/>
      </w:pPr>
    </w:lvl>
    <w:lvl w:ilvl="2" w:tplc="9A3C6A5C">
      <w:start w:val="1"/>
      <w:numFmt w:val="lowerRoman"/>
      <w:lvlText w:val="%3."/>
      <w:lvlJc w:val="right"/>
      <w:pPr>
        <w:ind w:left="2160" w:hanging="180"/>
      </w:pPr>
    </w:lvl>
    <w:lvl w:ilvl="3" w:tplc="E35AA79E">
      <w:start w:val="1"/>
      <w:numFmt w:val="decimal"/>
      <w:lvlText w:val="%4."/>
      <w:lvlJc w:val="left"/>
      <w:pPr>
        <w:ind w:left="2880" w:hanging="360"/>
      </w:pPr>
    </w:lvl>
    <w:lvl w:ilvl="4" w:tplc="E458A5A2">
      <w:start w:val="1"/>
      <w:numFmt w:val="lowerLetter"/>
      <w:lvlText w:val="%5."/>
      <w:lvlJc w:val="left"/>
      <w:pPr>
        <w:ind w:left="3600" w:hanging="360"/>
      </w:pPr>
    </w:lvl>
    <w:lvl w:ilvl="5" w:tplc="B756E782">
      <w:start w:val="1"/>
      <w:numFmt w:val="lowerRoman"/>
      <w:lvlText w:val="%6."/>
      <w:lvlJc w:val="right"/>
      <w:pPr>
        <w:ind w:left="4320" w:hanging="180"/>
      </w:pPr>
    </w:lvl>
    <w:lvl w:ilvl="6" w:tplc="E6947F96">
      <w:start w:val="1"/>
      <w:numFmt w:val="decimal"/>
      <w:lvlText w:val="%7."/>
      <w:lvlJc w:val="left"/>
      <w:pPr>
        <w:ind w:left="5040" w:hanging="360"/>
      </w:pPr>
    </w:lvl>
    <w:lvl w:ilvl="7" w:tplc="122A2A16">
      <w:start w:val="1"/>
      <w:numFmt w:val="lowerLetter"/>
      <w:lvlText w:val="%8."/>
      <w:lvlJc w:val="left"/>
      <w:pPr>
        <w:ind w:left="5760" w:hanging="360"/>
      </w:pPr>
    </w:lvl>
    <w:lvl w:ilvl="8" w:tplc="F7E21AA2">
      <w:start w:val="1"/>
      <w:numFmt w:val="lowerRoman"/>
      <w:lvlText w:val="%9."/>
      <w:lvlJc w:val="right"/>
      <w:pPr>
        <w:ind w:left="6480" w:hanging="180"/>
      </w:pPr>
    </w:lvl>
  </w:abstractNum>
  <w:abstractNum w:abstractNumId="9" w15:restartNumberingAfterBreak="0">
    <w:nsid w:val="31B076BF"/>
    <w:multiLevelType w:val="hybridMultilevel"/>
    <w:tmpl w:val="9474A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3522DC"/>
    <w:multiLevelType w:val="multilevel"/>
    <w:tmpl w:val="F008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F4381A"/>
    <w:multiLevelType w:val="multilevel"/>
    <w:tmpl w:val="11A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B13EA"/>
    <w:multiLevelType w:val="multilevel"/>
    <w:tmpl w:val="36A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732972"/>
    <w:multiLevelType w:val="multilevel"/>
    <w:tmpl w:val="645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C447D7"/>
    <w:multiLevelType w:val="hybridMultilevel"/>
    <w:tmpl w:val="AEAA3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39677C"/>
    <w:multiLevelType w:val="hybridMultilevel"/>
    <w:tmpl w:val="D1AA25F8"/>
    <w:lvl w:ilvl="0" w:tplc="3AE0107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2D02BC"/>
    <w:multiLevelType w:val="multilevel"/>
    <w:tmpl w:val="104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8B235B"/>
    <w:multiLevelType w:val="multilevel"/>
    <w:tmpl w:val="3B0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29354E"/>
    <w:multiLevelType w:val="multilevel"/>
    <w:tmpl w:val="592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7A55E2"/>
    <w:multiLevelType w:val="hybridMultilevel"/>
    <w:tmpl w:val="80DAB3A2"/>
    <w:lvl w:ilvl="0" w:tplc="FDCAD15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5F40AC"/>
    <w:multiLevelType w:val="hybridMultilevel"/>
    <w:tmpl w:val="0A829EAC"/>
    <w:lvl w:ilvl="0" w:tplc="AB60313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4F5059"/>
    <w:multiLevelType w:val="multilevel"/>
    <w:tmpl w:val="5D9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D6007C"/>
    <w:multiLevelType w:val="multilevel"/>
    <w:tmpl w:val="6C5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D91EFC"/>
    <w:multiLevelType w:val="multilevel"/>
    <w:tmpl w:val="B78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A51E55"/>
    <w:multiLevelType w:val="hybridMultilevel"/>
    <w:tmpl w:val="A1863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311525"/>
    <w:multiLevelType w:val="multilevel"/>
    <w:tmpl w:val="B26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203039">
    <w:abstractNumId w:val="8"/>
  </w:num>
  <w:num w:numId="2" w16cid:durableId="804860262">
    <w:abstractNumId w:val="29"/>
  </w:num>
  <w:num w:numId="3" w16cid:durableId="814033888">
    <w:abstractNumId w:val="20"/>
  </w:num>
  <w:num w:numId="4" w16cid:durableId="43213807">
    <w:abstractNumId w:val="10"/>
  </w:num>
  <w:num w:numId="5" w16cid:durableId="1759936056">
    <w:abstractNumId w:val="24"/>
  </w:num>
  <w:num w:numId="6" w16cid:durableId="84306619">
    <w:abstractNumId w:val="21"/>
  </w:num>
  <w:num w:numId="7" w16cid:durableId="1359234783">
    <w:abstractNumId w:val="14"/>
  </w:num>
  <w:num w:numId="8" w16cid:durableId="399183090">
    <w:abstractNumId w:val="27"/>
  </w:num>
  <w:num w:numId="9" w16cid:durableId="1152259763">
    <w:abstractNumId w:val="28"/>
  </w:num>
  <w:num w:numId="10" w16cid:durableId="733161198">
    <w:abstractNumId w:val="13"/>
  </w:num>
  <w:num w:numId="11" w16cid:durableId="1465779796">
    <w:abstractNumId w:val="7"/>
  </w:num>
  <w:num w:numId="12" w16cid:durableId="1268805644">
    <w:abstractNumId w:val="30"/>
  </w:num>
  <w:num w:numId="13" w16cid:durableId="1776635879">
    <w:abstractNumId w:val="18"/>
  </w:num>
  <w:num w:numId="14" w16cid:durableId="771320414">
    <w:abstractNumId w:val="5"/>
  </w:num>
  <w:num w:numId="15" w16cid:durableId="441531337">
    <w:abstractNumId w:val="19"/>
  </w:num>
  <w:num w:numId="16" w16cid:durableId="313877561">
    <w:abstractNumId w:val="17"/>
  </w:num>
  <w:num w:numId="17" w16cid:durableId="936475282">
    <w:abstractNumId w:val="12"/>
  </w:num>
  <w:num w:numId="18" w16cid:durableId="1740591136">
    <w:abstractNumId w:val="1"/>
  </w:num>
  <w:num w:numId="19" w16cid:durableId="1423332978">
    <w:abstractNumId w:val="25"/>
  </w:num>
  <w:num w:numId="20" w16cid:durableId="1553733634">
    <w:abstractNumId w:val="26"/>
  </w:num>
  <w:num w:numId="21" w16cid:durableId="1607302044">
    <w:abstractNumId w:val="23"/>
  </w:num>
  <w:num w:numId="22" w16cid:durableId="1142117494">
    <w:abstractNumId w:val="22"/>
  </w:num>
  <w:num w:numId="23" w16cid:durableId="1951932121">
    <w:abstractNumId w:val="16"/>
  </w:num>
  <w:num w:numId="24" w16cid:durableId="994336826">
    <w:abstractNumId w:val="9"/>
  </w:num>
  <w:num w:numId="25" w16cid:durableId="1123160890">
    <w:abstractNumId w:val="3"/>
  </w:num>
  <w:num w:numId="26" w16cid:durableId="1948193298">
    <w:abstractNumId w:val="0"/>
  </w:num>
  <w:num w:numId="27" w16cid:durableId="204300042">
    <w:abstractNumId w:val="15"/>
  </w:num>
  <w:num w:numId="28" w16cid:durableId="558125969">
    <w:abstractNumId w:val="2"/>
  </w:num>
  <w:num w:numId="29" w16cid:durableId="686829335">
    <w:abstractNumId w:val="6"/>
  </w:num>
  <w:num w:numId="30" w16cid:durableId="1065909306">
    <w:abstractNumId w:val="11"/>
  </w:num>
  <w:num w:numId="31" w16cid:durableId="927999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0502E"/>
    <w:rsid w:val="00021EE4"/>
    <w:rsid w:val="00023450"/>
    <w:rsid w:val="00054F68"/>
    <w:rsid w:val="000716F6"/>
    <w:rsid w:val="00093D2B"/>
    <w:rsid w:val="000A4731"/>
    <w:rsid w:val="000C1BC9"/>
    <w:rsid w:val="000F00FB"/>
    <w:rsid w:val="000F1865"/>
    <w:rsid w:val="001023EE"/>
    <w:rsid w:val="0012743B"/>
    <w:rsid w:val="00130FE3"/>
    <w:rsid w:val="00141570"/>
    <w:rsid w:val="00141B7D"/>
    <w:rsid w:val="00142F5E"/>
    <w:rsid w:val="00145D16"/>
    <w:rsid w:val="001535C4"/>
    <w:rsid w:val="00164657"/>
    <w:rsid w:val="00166C64"/>
    <w:rsid w:val="001728D0"/>
    <w:rsid w:val="0018101D"/>
    <w:rsid w:val="00183118"/>
    <w:rsid w:val="00184840"/>
    <w:rsid w:val="00184C07"/>
    <w:rsid w:val="00193762"/>
    <w:rsid w:val="00197DF8"/>
    <w:rsid w:val="001A50E8"/>
    <w:rsid w:val="001B3869"/>
    <w:rsid w:val="001B729F"/>
    <w:rsid w:val="001C4964"/>
    <w:rsid w:val="001E0A9A"/>
    <w:rsid w:val="001E2257"/>
    <w:rsid w:val="001F1BFA"/>
    <w:rsid w:val="001F24EB"/>
    <w:rsid w:val="001F7B55"/>
    <w:rsid w:val="00201219"/>
    <w:rsid w:val="002023BA"/>
    <w:rsid w:val="00210865"/>
    <w:rsid w:val="002118E6"/>
    <w:rsid w:val="0022176C"/>
    <w:rsid w:val="00222477"/>
    <w:rsid w:val="00223485"/>
    <w:rsid w:val="002250DF"/>
    <w:rsid w:val="002314A6"/>
    <w:rsid w:val="00233BB5"/>
    <w:rsid w:val="00261C19"/>
    <w:rsid w:val="00266C58"/>
    <w:rsid w:val="00270855"/>
    <w:rsid w:val="0027291C"/>
    <w:rsid w:val="00272EDF"/>
    <w:rsid w:val="00275605"/>
    <w:rsid w:val="00276487"/>
    <w:rsid w:val="00293BA6"/>
    <w:rsid w:val="0029501F"/>
    <w:rsid w:val="002A4F43"/>
    <w:rsid w:val="002A68C2"/>
    <w:rsid w:val="002B6F3C"/>
    <w:rsid w:val="002C3E41"/>
    <w:rsid w:val="002D2835"/>
    <w:rsid w:val="002E0AC1"/>
    <w:rsid w:val="002E6A5C"/>
    <w:rsid w:val="00303E82"/>
    <w:rsid w:val="00306F19"/>
    <w:rsid w:val="00320D29"/>
    <w:rsid w:val="00327106"/>
    <w:rsid w:val="003327CB"/>
    <w:rsid w:val="00335BCC"/>
    <w:rsid w:val="00341929"/>
    <w:rsid w:val="0035432B"/>
    <w:rsid w:val="00355ECA"/>
    <w:rsid w:val="00370C9F"/>
    <w:rsid w:val="00372CA6"/>
    <w:rsid w:val="00377728"/>
    <w:rsid w:val="00392FDD"/>
    <w:rsid w:val="003966D1"/>
    <w:rsid w:val="003A45B7"/>
    <w:rsid w:val="003B009B"/>
    <w:rsid w:val="003B574D"/>
    <w:rsid w:val="003C4FF9"/>
    <w:rsid w:val="003C5B75"/>
    <w:rsid w:val="003C64AA"/>
    <w:rsid w:val="003D555D"/>
    <w:rsid w:val="003E1162"/>
    <w:rsid w:val="003E4983"/>
    <w:rsid w:val="003E562F"/>
    <w:rsid w:val="003E66A0"/>
    <w:rsid w:val="003F27A8"/>
    <w:rsid w:val="00412E6A"/>
    <w:rsid w:val="00421CE0"/>
    <w:rsid w:val="00426EC2"/>
    <w:rsid w:val="00437D1D"/>
    <w:rsid w:val="0044136D"/>
    <w:rsid w:val="00454832"/>
    <w:rsid w:val="00456756"/>
    <w:rsid w:val="00456E82"/>
    <w:rsid w:val="00460F11"/>
    <w:rsid w:val="004758EF"/>
    <w:rsid w:val="0049505D"/>
    <w:rsid w:val="004A0C5B"/>
    <w:rsid w:val="004A2A98"/>
    <w:rsid w:val="004B74C9"/>
    <w:rsid w:val="004C338B"/>
    <w:rsid w:val="004C3F40"/>
    <w:rsid w:val="004C534D"/>
    <w:rsid w:val="004C64D1"/>
    <w:rsid w:val="004D1013"/>
    <w:rsid w:val="004D6E6F"/>
    <w:rsid w:val="004F1CF9"/>
    <w:rsid w:val="004F671D"/>
    <w:rsid w:val="00503883"/>
    <w:rsid w:val="00511212"/>
    <w:rsid w:val="0051197E"/>
    <w:rsid w:val="005136A5"/>
    <w:rsid w:val="00527841"/>
    <w:rsid w:val="005318A0"/>
    <w:rsid w:val="005366D8"/>
    <w:rsid w:val="005416FE"/>
    <w:rsid w:val="00543DAE"/>
    <w:rsid w:val="005464C9"/>
    <w:rsid w:val="005542C8"/>
    <w:rsid w:val="005811CB"/>
    <w:rsid w:val="005954C3"/>
    <w:rsid w:val="005A31EA"/>
    <w:rsid w:val="005B140A"/>
    <w:rsid w:val="005B5B7A"/>
    <w:rsid w:val="005B6893"/>
    <w:rsid w:val="005C2557"/>
    <w:rsid w:val="005C3312"/>
    <w:rsid w:val="005D0C42"/>
    <w:rsid w:val="005D1ABB"/>
    <w:rsid w:val="005E09EC"/>
    <w:rsid w:val="005E5D1B"/>
    <w:rsid w:val="005F2414"/>
    <w:rsid w:val="005F45D7"/>
    <w:rsid w:val="005F5822"/>
    <w:rsid w:val="00610C4D"/>
    <w:rsid w:val="00644E4F"/>
    <w:rsid w:val="00662528"/>
    <w:rsid w:val="00664477"/>
    <w:rsid w:val="00664D4E"/>
    <w:rsid w:val="006672D6"/>
    <w:rsid w:val="0067514C"/>
    <w:rsid w:val="006846AA"/>
    <w:rsid w:val="0068506F"/>
    <w:rsid w:val="00690CEF"/>
    <w:rsid w:val="0069388D"/>
    <w:rsid w:val="006C0107"/>
    <w:rsid w:val="006C561A"/>
    <w:rsid w:val="006C6764"/>
    <w:rsid w:val="006C7AB8"/>
    <w:rsid w:val="006C7EF3"/>
    <w:rsid w:val="006D099A"/>
    <w:rsid w:val="006D1761"/>
    <w:rsid w:val="006D3ADA"/>
    <w:rsid w:val="006F1F80"/>
    <w:rsid w:val="006F254D"/>
    <w:rsid w:val="0070380A"/>
    <w:rsid w:val="007323F4"/>
    <w:rsid w:val="007329F8"/>
    <w:rsid w:val="00734946"/>
    <w:rsid w:val="00736E66"/>
    <w:rsid w:val="00737729"/>
    <w:rsid w:val="00737EA2"/>
    <w:rsid w:val="007417A0"/>
    <w:rsid w:val="00742C49"/>
    <w:rsid w:val="007440FE"/>
    <w:rsid w:val="00746D6E"/>
    <w:rsid w:val="00750031"/>
    <w:rsid w:val="007504D0"/>
    <w:rsid w:val="00763071"/>
    <w:rsid w:val="00763241"/>
    <w:rsid w:val="00764B55"/>
    <w:rsid w:val="00773A43"/>
    <w:rsid w:val="007A08A4"/>
    <w:rsid w:val="007A4EE7"/>
    <w:rsid w:val="007B2744"/>
    <w:rsid w:val="007B646C"/>
    <w:rsid w:val="007B76AC"/>
    <w:rsid w:val="007D0AC1"/>
    <w:rsid w:val="007E2AF9"/>
    <w:rsid w:val="007E4085"/>
    <w:rsid w:val="007F3EF7"/>
    <w:rsid w:val="007F7727"/>
    <w:rsid w:val="00801A75"/>
    <w:rsid w:val="00803A5B"/>
    <w:rsid w:val="00812B5E"/>
    <w:rsid w:val="00821EDD"/>
    <w:rsid w:val="00823E59"/>
    <w:rsid w:val="00824859"/>
    <w:rsid w:val="00836384"/>
    <w:rsid w:val="00836FB8"/>
    <w:rsid w:val="00842951"/>
    <w:rsid w:val="00842E3B"/>
    <w:rsid w:val="008500B3"/>
    <w:rsid w:val="0086435B"/>
    <w:rsid w:val="00865409"/>
    <w:rsid w:val="008729FE"/>
    <w:rsid w:val="00874CA5"/>
    <w:rsid w:val="0088089E"/>
    <w:rsid w:val="0088269A"/>
    <w:rsid w:val="00882DF9"/>
    <w:rsid w:val="00887B99"/>
    <w:rsid w:val="00890097"/>
    <w:rsid w:val="008A1F48"/>
    <w:rsid w:val="008A2F1C"/>
    <w:rsid w:val="008A7254"/>
    <w:rsid w:val="008B1842"/>
    <w:rsid w:val="008B42C5"/>
    <w:rsid w:val="008C1058"/>
    <w:rsid w:val="008C14FC"/>
    <w:rsid w:val="008C1E02"/>
    <w:rsid w:val="008C6902"/>
    <w:rsid w:val="008C6C5B"/>
    <w:rsid w:val="008D136C"/>
    <w:rsid w:val="008D3A8F"/>
    <w:rsid w:val="008D4CE9"/>
    <w:rsid w:val="008E324A"/>
    <w:rsid w:val="008F7CED"/>
    <w:rsid w:val="00903EC4"/>
    <w:rsid w:val="0090627A"/>
    <w:rsid w:val="009111A9"/>
    <w:rsid w:val="00917984"/>
    <w:rsid w:val="00917B46"/>
    <w:rsid w:val="00923BD5"/>
    <w:rsid w:val="00925549"/>
    <w:rsid w:val="00947BB1"/>
    <w:rsid w:val="009571DA"/>
    <w:rsid w:val="00964261"/>
    <w:rsid w:val="00964A1D"/>
    <w:rsid w:val="00967E61"/>
    <w:rsid w:val="00970915"/>
    <w:rsid w:val="00980574"/>
    <w:rsid w:val="00984700"/>
    <w:rsid w:val="00985F6E"/>
    <w:rsid w:val="0099388D"/>
    <w:rsid w:val="009964EC"/>
    <w:rsid w:val="009A2F8C"/>
    <w:rsid w:val="009A5D81"/>
    <w:rsid w:val="009B4BFA"/>
    <w:rsid w:val="009B58F7"/>
    <w:rsid w:val="009C008A"/>
    <w:rsid w:val="009D126B"/>
    <w:rsid w:val="009D136A"/>
    <w:rsid w:val="009D2F7D"/>
    <w:rsid w:val="009D3CC2"/>
    <w:rsid w:val="009E0401"/>
    <w:rsid w:val="009E6450"/>
    <w:rsid w:val="00A02577"/>
    <w:rsid w:val="00A044B1"/>
    <w:rsid w:val="00A063C3"/>
    <w:rsid w:val="00A159D5"/>
    <w:rsid w:val="00A20BD1"/>
    <w:rsid w:val="00A22471"/>
    <w:rsid w:val="00A246A3"/>
    <w:rsid w:val="00A2482F"/>
    <w:rsid w:val="00A27CB3"/>
    <w:rsid w:val="00A40E23"/>
    <w:rsid w:val="00A45D67"/>
    <w:rsid w:val="00A527E9"/>
    <w:rsid w:val="00A5352A"/>
    <w:rsid w:val="00A54AA0"/>
    <w:rsid w:val="00A60AC8"/>
    <w:rsid w:val="00A61496"/>
    <w:rsid w:val="00A618BC"/>
    <w:rsid w:val="00A71A34"/>
    <w:rsid w:val="00A72547"/>
    <w:rsid w:val="00A73928"/>
    <w:rsid w:val="00A74045"/>
    <w:rsid w:val="00A8004D"/>
    <w:rsid w:val="00A86859"/>
    <w:rsid w:val="00A86ED4"/>
    <w:rsid w:val="00A90773"/>
    <w:rsid w:val="00A908E9"/>
    <w:rsid w:val="00A93419"/>
    <w:rsid w:val="00A96256"/>
    <w:rsid w:val="00AA0E8E"/>
    <w:rsid w:val="00AB6389"/>
    <w:rsid w:val="00AC5246"/>
    <w:rsid w:val="00AC5502"/>
    <w:rsid w:val="00AD3D27"/>
    <w:rsid w:val="00AD5613"/>
    <w:rsid w:val="00AD6506"/>
    <w:rsid w:val="00B047BD"/>
    <w:rsid w:val="00B11B03"/>
    <w:rsid w:val="00B30C2D"/>
    <w:rsid w:val="00B30F24"/>
    <w:rsid w:val="00B33119"/>
    <w:rsid w:val="00B343D2"/>
    <w:rsid w:val="00B47C1E"/>
    <w:rsid w:val="00B51D2C"/>
    <w:rsid w:val="00B563B0"/>
    <w:rsid w:val="00B5710C"/>
    <w:rsid w:val="00B64BE6"/>
    <w:rsid w:val="00B75903"/>
    <w:rsid w:val="00B93D5B"/>
    <w:rsid w:val="00B94B48"/>
    <w:rsid w:val="00BA0C86"/>
    <w:rsid w:val="00BA5ADE"/>
    <w:rsid w:val="00BB4E9F"/>
    <w:rsid w:val="00C020E2"/>
    <w:rsid w:val="00C0395E"/>
    <w:rsid w:val="00C0649D"/>
    <w:rsid w:val="00C06ACC"/>
    <w:rsid w:val="00C1059E"/>
    <w:rsid w:val="00C106F1"/>
    <w:rsid w:val="00C27D7D"/>
    <w:rsid w:val="00C35833"/>
    <w:rsid w:val="00C573DE"/>
    <w:rsid w:val="00C600C9"/>
    <w:rsid w:val="00C61031"/>
    <w:rsid w:val="00C64304"/>
    <w:rsid w:val="00C66859"/>
    <w:rsid w:val="00C704E3"/>
    <w:rsid w:val="00C732C1"/>
    <w:rsid w:val="00C81332"/>
    <w:rsid w:val="00C820A9"/>
    <w:rsid w:val="00C82408"/>
    <w:rsid w:val="00C83EBE"/>
    <w:rsid w:val="00C85408"/>
    <w:rsid w:val="00C854F9"/>
    <w:rsid w:val="00C877C3"/>
    <w:rsid w:val="00C956AE"/>
    <w:rsid w:val="00CA055C"/>
    <w:rsid w:val="00CA1E33"/>
    <w:rsid w:val="00CB3D20"/>
    <w:rsid w:val="00CB41B3"/>
    <w:rsid w:val="00CB4DCD"/>
    <w:rsid w:val="00CB666E"/>
    <w:rsid w:val="00CB7F42"/>
    <w:rsid w:val="00CC3C2A"/>
    <w:rsid w:val="00CC608B"/>
    <w:rsid w:val="00CC70D0"/>
    <w:rsid w:val="00CC790D"/>
    <w:rsid w:val="00CD17B2"/>
    <w:rsid w:val="00CD2F11"/>
    <w:rsid w:val="00CE3707"/>
    <w:rsid w:val="00CE78B2"/>
    <w:rsid w:val="00CF0B7B"/>
    <w:rsid w:val="00CF1413"/>
    <w:rsid w:val="00CF64B7"/>
    <w:rsid w:val="00D0160F"/>
    <w:rsid w:val="00D1145E"/>
    <w:rsid w:val="00D129AC"/>
    <w:rsid w:val="00D13FFD"/>
    <w:rsid w:val="00D14981"/>
    <w:rsid w:val="00D1553C"/>
    <w:rsid w:val="00D178D4"/>
    <w:rsid w:val="00D30E7F"/>
    <w:rsid w:val="00D51EB9"/>
    <w:rsid w:val="00D6362B"/>
    <w:rsid w:val="00D65CE0"/>
    <w:rsid w:val="00D73FBD"/>
    <w:rsid w:val="00D751A0"/>
    <w:rsid w:val="00D83019"/>
    <w:rsid w:val="00D905EA"/>
    <w:rsid w:val="00D9162B"/>
    <w:rsid w:val="00D96FB7"/>
    <w:rsid w:val="00DA6211"/>
    <w:rsid w:val="00DB7470"/>
    <w:rsid w:val="00DC3508"/>
    <w:rsid w:val="00DC3C7C"/>
    <w:rsid w:val="00DC7FCA"/>
    <w:rsid w:val="00DD292E"/>
    <w:rsid w:val="00DD2EE2"/>
    <w:rsid w:val="00DE7C4B"/>
    <w:rsid w:val="00E0152A"/>
    <w:rsid w:val="00E46CC7"/>
    <w:rsid w:val="00E47961"/>
    <w:rsid w:val="00E621ED"/>
    <w:rsid w:val="00E66575"/>
    <w:rsid w:val="00E74095"/>
    <w:rsid w:val="00E853FE"/>
    <w:rsid w:val="00E92336"/>
    <w:rsid w:val="00E94734"/>
    <w:rsid w:val="00E976F6"/>
    <w:rsid w:val="00EA01A6"/>
    <w:rsid w:val="00EA0C3E"/>
    <w:rsid w:val="00EB4031"/>
    <w:rsid w:val="00EC24D3"/>
    <w:rsid w:val="00ED7B28"/>
    <w:rsid w:val="00EE46CA"/>
    <w:rsid w:val="00EF77C2"/>
    <w:rsid w:val="00EF7B79"/>
    <w:rsid w:val="00F00F5A"/>
    <w:rsid w:val="00F011AD"/>
    <w:rsid w:val="00F07432"/>
    <w:rsid w:val="00F144FC"/>
    <w:rsid w:val="00F158D6"/>
    <w:rsid w:val="00F34034"/>
    <w:rsid w:val="00F4194B"/>
    <w:rsid w:val="00F46C4A"/>
    <w:rsid w:val="00F4741A"/>
    <w:rsid w:val="00F561E8"/>
    <w:rsid w:val="00F6070F"/>
    <w:rsid w:val="00F609B1"/>
    <w:rsid w:val="00F76EB6"/>
    <w:rsid w:val="00F968FC"/>
    <w:rsid w:val="00F9702F"/>
    <w:rsid w:val="00FA3571"/>
    <w:rsid w:val="00FA3994"/>
    <w:rsid w:val="00FA4BB6"/>
    <w:rsid w:val="00FB117B"/>
    <w:rsid w:val="00FB5846"/>
    <w:rsid w:val="00FC66A1"/>
    <w:rsid w:val="00FF16CD"/>
    <w:rsid w:val="00FF2B21"/>
    <w:rsid w:val="00FF3E59"/>
    <w:rsid w:val="013BE583"/>
    <w:rsid w:val="021295DE"/>
    <w:rsid w:val="022CF66F"/>
    <w:rsid w:val="0395C1F9"/>
    <w:rsid w:val="04966ACE"/>
    <w:rsid w:val="089E1610"/>
    <w:rsid w:val="0A8E412D"/>
    <w:rsid w:val="0BD3651E"/>
    <w:rsid w:val="0D5E759E"/>
    <w:rsid w:val="0D9EA034"/>
    <w:rsid w:val="0ECA3656"/>
    <w:rsid w:val="1041F137"/>
    <w:rsid w:val="106ADF08"/>
    <w:rsid w:val="1088B0EE"/>
    <w:rsid w:val="1210FCD6"/>
    <w:rsid w:val="14CB08FA"/>
    <w:rsid w:val="1632FD50"/>
    <w:rsid w:val="16E448D8"/>
    <w:rsid w:val="1765E742"/>
    <w:rsid w:val="19821442"/>
    <w:rsid w:val="1A5F66FB"/>
    <w:rsid w:val="1B57B391"/>
    <w:rsid w:val="1B7C37A8"/>
    <w:rsid w:val="1BC13AA2"/>
    <w:rsid w:val="1BD9BB1D"/>
    <w:rsid w:val="1EA5F815"/>
    <w:rsid w:val="1FD41EED"/>
    <w:rsid w:val="20BA137A"/>
    <w:rsid w:val="2406FDC5"/>
    <w:rsid w:val="2546028A"/>
    <w:rsid w:val="25E10A70"/>
    <w:rsid w:val="2A5857C1"/>
    <w:rsid w:val="2AB07BB7"/>
    <w:rsid w:val="2B137D40"/>
    <w:rsid w:val="2B2C5BB3"/>
    <w:rsid w:val="2CA5665B"/>
    <w:rsid w:val="2F06F5F6"/>
    <w:rsid w:val="2F9F6F7D"/>
    <w:rsid w:val="2FACC15B"/>
    <w:rsid w:val="31341D24"/>
    <w:rsid w:val="33662D32"/>
    <w:rsid w:val="33F7365C"/>
    <w:rsid w:val="340D8259"/>
    <w:rsid w:val="34CFBBB0"/>
    <w:rsid w:val="34FA6848"/>
    <w:rsid w:val="3649CAE9"/>
    <w:rsid w:val="3785297A"/>
    <w:rsid w:val="39F812F7"/>
    <w:rsid w:val="3B007F99"/>
    <w:rsid w:val="3C496F21"/>
    <w:rsid w:val="3C9A08E9"/>
    <w:rsid w:val="3CF81E5B"/>
    <w:rsid w:val="3D054DD0"/>
    <w:rsid w:val="3FB32C7D"/>
    <w:rsid w:val="40241260"/>
    <w:rsid w:val="404C3EE7"/>
    <w:rsid w:val="406F05AB"/>
    <w:rsid w:val="4177E719"/>
    <w:rsid w:val="41FFF385"/>
    <w:rsid w:val="42651A44"/>
    <w:rsid w:val="42865068"/>
    <w:rsid w:val="42A669C6"/>
    <w:rsid w:val="44BB24E0"/>
    <w:rsid w:val="45ED896B"/>
    <w:rsid w:val="46BA2CB5"/>
    <w:rsid w:val="4A16DE5F"/>
    <w:rsid w:val="4AC8D419"/>
    <w:rsid w:val="4DB03C22"/>
    <w:rsid w:val="50AD56EB"/>
    <w:rsid w:val="5131D611"/>
    <w:rsid w:val="525FCEC1"/>
    <w:rsid w:val="53C173EC"/>
    <w:rsid w:val="53FB3BA4"/>
    <w:rsid w:val="54152BEE"/>
    <w:rsid w:val="54A851A7"/>
    <w:rsid w:val="553B70CD"/>
    <w:rsid w:val="562D88DE"/>
    <w:rsid w:val="5638FF28"/>
    <w:rsid w:val="564C2D9E"/>
    <w:rsid w:val="58EB1305"/>
    <w:rsid w:val="58F74B30"/>
    <w:rsid w:val="5A5CAD67"/>
    <w:rsid w:val="5BC154B4"/>
    <w:rsid w:val="5BF4EBB1"/>
    <w:rsid w:val="5CCFDB0C"/>
    <w:rsid w:val="5D5FE60D"/>
    <w:rsid w:val="5F46BEAB"/>
    <w:rsid w:val="5F4FFC40"/>
    <w:rsid w:val="5F9939F4"/>
    <w:rsid w:val="5FFF5BF8"/>
    <w:rsid w:val="60414DDB"/>
    <w:rsid w:val="60B8A8E2"/>
    <w:rsid w:val="61AA475B"/>
    <w:rsid w:val="62FCB2FC"/>
    <w:rsid w:val="6305C155"/>
    <w:rsid w:val="647565D8"/>
    <w:rsid w:val="64EBB2A8"/>
    <w:rsid w:val="6605D86F"/>
    <w:rsid w:val="67261322"/>
    <w:rsid w:val="67D053DC"/>
    <w:rsid w:val="69DC3360"/>
    <w:rsid w:val="69FAAB72"/>
    <w:rsid w:val="6B2542F3"/>
    <w:rsid w:val="6D990BFE"/>
    <w:rsid w:val="6DD28649"/>
    <w:rsid w:val="718691AE"/>
    <w:rsid w:val="71E49E7C"/>
    <w:rsid w:val="726E10B0"/>
    <w:rsid w:val="729B8803"/>
    <w:rsid w:val="7453EDD6"/>
    <w:rsid w:val="7494C849"/>
    <w:rsid w:val="761C9E48"/>
    <w:rsid w:val="765CC93D"/>
    <w:rsid w:val="767946DF"/>
    <w:rsid w:val="7777A101"/>
    <w:rsid w:val="77C95920"/>
    <w:rsid w:val="794A9315"/>
    <w:rsid w:val="798E674B"/>
    <w:rsid w:val="7AB3C6BB"/>
    <w:rsid w:val="7B813580"/>
    <w:rsid w:val="7CAC17D6"/>
    <w:rsid w:val="7D380CBA"/>
    <w:rsid w:val="7E15A0A3"/>
    <w:rsid w:val="7EAEAE99"/>
    <w:rsid w:val="7F26D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8D51"/>
  <w15:chartTrackingRefBased/>
  <w15:docId w15:val="{5B8D1D62-52FD-4BC8-AC11-844976D7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styleId="Nevyeenzmnka">
    <w:name w:val="Unresolved Mention"/>
    <w:basedOn w:val="Standardnpsmoodstavce"/>
    <w:uiPriority w:val="99"/>
    <w:semiHidden/>
    <w:unhideWhenUsed/>
    <w:rsid w:val="00511212"/>
    <w:rPr>
      <w:color w:val="605E5C"/>
      <w:shd w:val="clear" w:color="auto" w:fill="E1DFDD"/>
    </w:rPr>
  </w:style>
  <w:style w:type="table" w:styleId="Tabulkasmkou4zvraznn5">
    <w:name w:val="Grid Table 4 Accent 5"/>
    <w:basedOn w:val="Normlntabulka"/>
    <w:uiPriority w:val="49"/>
    <w:rsid w:val="00D916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komente">
    <w:name w:val="annotation text"/>
    <w:basedOn w:val="Normln"/>
    <w:link w:val="TextkomenteChar"/>
    <w:pPr>
      <w:spacing w:line="240" w:lineRule="auto"/>
    </w:pPr>
    <w:rPr>
      <w:szCs w:val="20"/>
    </w:rPr>
  </w:style>
  <w:style w:type="character" w:customStyle="1" w:styleId="TextkomenteChar">
    <w:name w:val="Text komentáře Char"/>
    <w:basedOn w:val="Standardnpsmoodstavce"/>
    <w:link w:val="Textkomente"/>
    <w:rPr>
      <w:rFonts w:ascii="Arial" w:eastAsia="Arial" w:hAnsi="Arial" w:cs="Arial"/>
      <w:lang w:eastAsia="en-US"/>
    </w:rPr>
  </w:style>
  <w:style w:type="character" w:styleId="Odkaznakoment">
    <w:name w:val="annotation reference"/>
    <w:basedOn w:val="Standardnpsmoodstavce"/>
    <w:rPr>
      <w:sz w:val="16"/>
      <w:szCs w:val="16"/>
    </w:rPr>
  </w:style>
  <w:style w:type="character" w:styleId="Sledovanodkaz">
    <w:name w:val="FollowedHyperlink"/>
    <w:basedOn w:val="Standardnpsmoodstavce"/>
    <w:rsid w:val="00CC70D0"/>
    <w:rPr>
      <w:color w:val="954F72" w:themeColor="followedHyperlink"/>
      <w:u w:val="single"/>
    </w:rPr>
  </w:style>
  <w:style w:type="paragraph" w:styleId="Pedmtkomente">
    <w:name w:val="annotation subject"/>
    <w:basedOn w:val="Textkomente"/>
    <w:next w:val="Textkomente"/>
    <w:link w:val="PedmtkomenteChar"/>
    <w:rsid w:val="006C7AB8"/>
    <w:rPr>
      <w:b/>
      <w:bCs/>
    </w:rPr>
  </w:style>
  <w:style w:type="character" w:customStyle="1" w:styleId="PedmtkomenteChar">
    <w:name w:val="Předmět komentáře Char"/>
    <w:basedOn w:val="TextkomenteChar"/>
    <w:link w:val="Pedmtkomente"/>
    <w:rsid w:val="006C7AB8"/>
    <w:rPr>
      <w:rFonts w:ascii="Arial" w:eastAsia="Arial" w:hAnsi="Arial" w:cs="Arial"/>
      <w:b/>
      <w:bCs/>
      <w:lang w:eastAsia="en-US"/>
    </w:rPr>
  </w:style>
  <w:style w:type="paragraph" w:styleId="Revize">
    <w:name w:val="Revision"/>
    <w:hidden/>
    <w:uiPriority w:val="99"/>
    <w:semiHidden/>
    <w:rsid w:val="006C0107"/>
    <w:rPr>
      <w:rFonts w:ascii="Arial" w:eastAsia="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569">
      <w:bodyDiv w:val="1"/>
      <w:marLeft w:val="0"/>
      <w:marRight w:val="0"/>
      <w:marTop w:val="0"/>
      <w:marBottom w:val="0"/>
      <w:divBdr>
        <w:top w:val="none" w:sz="0" w:space="0" w:color="auto"/>
        <w:left w:val="none" w:sz="0" w:space="0" w:color="auto"/>
        <w:bottom w:val="none" w:sz="0" w:space="0" w:color="auto"/>
        <w:right w:val="none" w:sz="0" w:space="0" w:color="auto"/>
      </w:divBdr>
    </w:div>
    <w:div w:id="55125391">
      <w:bodyDiv w:val="1"/>
      <w:marLeft w:val="0"/>
      <w:marRight w:val="0"/>
      <w:marTop w:val="0"/>
      <w:marBottom w:val="0"/>
      <w:divBdr>
        <w:top w:val="none" w:sz="0" w:space="0" w:color="auto"/>
        <w:left w:val="none" w:sz="0" w:space="0" w:color="auto"/>
        <w:bottom w:val="none" w:sz="0" w:space="0" w:color="auto"/>
        <w:right w:val="none" w:sz="0" w:space="0" w:color="auto"/>
      </w:divBdr>
    </w:div>
    <w:div w:id="80878059">
      <w:bodyDiv w:val="1"/>
      <w:marLeft w:val="0"/>
      <w:marRight w:val="0"/>
      <w:marTop w:val="0"/>
      <w:marBottom w:val="0"/>
      <w:divBdr>
        <w:top w:val="none" w:sz="0" w:space="0" w:color="auto"/>
        <w:left w:val="none" w:sz="0" w:space="0" w:color="auto"/>
        <w:bottom w:val="none" w:sz="0" w:space="0" w:color="auto"/>
        <w:right w:val="none" w:sz="0" w:space="0" w:color="auto"/>
      </w:divBdr>
      <w:divsChild>
        <w:div w:id="103116261">
          <w:marLeft w:val="0"/>
          <w:marRight w:val="0"/>
          <w:marTop w:val="0"/>
          <w:marBottom w:val="0"/>
          <w:divBdr>
            <w:top w:val="none" w:sz="0" w:space="0" w:color="auto"/>
            <w:left w:val="none" w:sz="0" w:space="0" w:color="auto"/>
            <w:bottom w:val="none" w:sz="0" w:space="0" w:color="auto"/>
            <w:right w:val="none" w:sz="0" w:space="0" w:color="auto"/>
          </w:divBdr>
        </w:div>
      </w:divsChild>
    </w:div>
    <w:div w:id="94710905">
      <w:bodyDiv w:val="1"/>
      <w:marLeft w:val="0"/>
      <w:marRight w:val="0"/>
      <w:marTop w:val="0"/>
      <w:marBottom w:val="0"/>
      <w:divBdr>
        <w:top w:val="none" w:sz="0" w:space="0" w:color="auto"/>
        <w:left w:val="none" w:sz="0" w:space="0" w:color="auto"/>
        <w:bottom w:val="none" w:sz="0" w:space="0" w:color="auto"/>
        <w:right w:val="none" w:sz="0" w:space="0" w:color="auto"/>
      </w:divBdr>
      <w:divsChild>
        <w:div w:id="951397256">
          <w:marLeft w:val="0"/>
          <w:marRight w:val="0"/>
          <w:marTop w:val="0"/>
          <w:marBottom w:val="0"/>
          <w:divBdr>
            <w:top w:val="none" w:sz="0" w:space="0" w:color="auto"/>
            <w:left w:val="none" w:sz="0" w:space="0" w:color="auto"/>
            <w:bottom w:val="none" w:sz="0" w:space="0" w:color="auto"/>
            <w:right w:val="none" w:sz="0" w:space="0" w:color="auto"/>
          </w:divBdr>
        </w:div>
      </w:divsChild>
    </w:div>
    <w:div w:id="188955586">
      <w:bodyDiv w:val="1"/>
      <w:marLeft w:val="0"/>
      <w:marRight w:val="0"/>
      <w:marTop w:val="0"/>
      <w:marBottom w:val="0"/>
      <w:divBdr>
        <w:top w:val="none" w:sz="0" w:space="0" w:color="auto"/>
        <w:left w:val="none" w:sz="0" w:space="0" w:color="auto"/>
        <w:bottom w:val="none" w:sz="0" w:space="0" w:color="auto"/>
        <w:right w:val="none" w:sz="0" w:space="0" w:color="auto"/>
      </w:divBdr>
    </w:div>
    <w:div w:id="204608895">
      <w:bodyDiv w:val="1"/>
      <w:marLeft w:val="0"/>
      <w:marRight w:val="0"/>
      <w:marTop w:val="0"/>
      <w:marBottom w:val="0"/>
      <w:divBdr>
        <w:top w:val="none" w:sz="0" w:space="0" w:color="auto"/>
        <w:left w:val="none" w:sz="0" w:space="0" w:color="auto"/>
        <w:bottom w:val="none" w:sz="0" w:space="0" w:color="auto"/>
        <w:right w:val="none" w:sz="0" w:space="0" w:color="auto"/>
      </w:divBdr>
    </w:div>
    <w:div w:id="249703055">
      <w:bodyDiv w:val="1"/>
      <w:marLeft w:val="0"/>
      <w:marRight w:val="0"/>
      <w:marTop w:val="0"/>
      <w:marBottom w:val="0"/>
      <w:divBdr>
        <w:top w:val="none" w:sz="0" w:space="0" w:color="auto"/>
        <w:left w:val="none" w:sz="0" w:space="0" w:color="auto"/>
        <w:bottom w:val="none" w:sz="0" w:space="0" w:color="auto"/>
        <w:right w:val="none" w:sz="0" w:space="0" w:color="auto"/>
      </w:divBdr>
      <w:divsChild>
        <w:div w:id="481972268">
          <w:marLeft w:val="0"/>
          <w:marRight w:val="0"/>
          <w:marTop w:val="0"/>
          <w:marBottom w:val="0"/>
          <w:divBdr>
            <w:top w:val="none" w:sz="0" w:space="0" w:color="auto"/>
            <w:left w:val="none" w:sz="0" w:space="0" w:color="auto"/>
            <w:bottom w:val="none" w:sz="0" w:space="0" w:color="auto"/>
            <w:right w:val="none" w:sz="0" w:space="0" w:color="auto"/>
          </w:divBdr>
        </w:div>
        <w:div w:id="1453477299">
          <w:marLeft w:val="0"/>
          <w:marRight w:val="0"/>
          <w:marTop w:val="0"/>
          <w:marBottom w:val="0"/>
          <w:divBdr>
            <w:top w:val="none" w:sz="0" w:space="0" w:color="auto"/>
            <w:left w:val="none" w:sz="0" w:space="0" w:color="auto"/>
            <w:bottom w:val="none" w:sz="0" w:space="0" w:color="auto"/>
            <w:right w:val="none" w:sz="0" w:space="0" w:color="auto"/>
          </w:divBdr>
        </w:div>
        <w:div w:id="1879853041">
          <w:marLeft w:val="0"/>
          <w:marRight w:val="0"/>
          <w:marTop w:val="0"/>
          <w:marBottom w:val="0"/>
          <w:divBdr>
            <w:top w:val="none" w:sz="0" w:space="0" w:color="auto"/>
            <w:left w:val="none" w:sz="0" w:space="0" w:color="auto"/>
            <w:bottom w:val="none" w:sz="0" w:space="0" w:color="auto"/>
            <w:right w:val="none" w:sz="0" w:space="0" w:color="auto"/>
          </w:divBdr>
        </w:div>
      </w:divsChild>
    </w:div>
    <w:div w:id="287709732">
      <w:bodyDiv w:val="1"/>
      <w:marLeft w:val="0"/>
      <w:marRight w:val="0"/>
      <w:marTop w:val="0"/>
      <w:marBottom w:val="0"/>
      <w:divBdr>
        <w:top w:val="none" w:sz="0" w:space="0" w:color="auto"/>
        <w:left w:val="none" w:sz="0" w:space="0" w:color="auto"/>
        <w:bottom w:val="none" w:sz="0" w:space="0" w:color="auto"/>
        <w:right w:val="none" w:sz="0" w:space="0" w:color="auto"/>
      </w:divBdr>
    </w:div>
    <w:div w:id="293366557">
      <w:bodyDiv w:val="1"/>
      <w:marLeft w:val="0"/>
      <w:marRight w:val="0"/>
      <w:marTop w:val="0"/>
      <w:marBottom w:val="0"/>
      <w:divBdr>
        <w:top w:val="none" w:sz="0" w:space="0" w:color="auto"/>
        <w:left w:val="none" w:sz="0" w:space="0" w:color="auto"/>
        <w:bottom w:val="none" w:sz="0" w:space="0" w:color="auto"/>
        <w:right w:val="none" w:sz="0" w:space="0" w:color="auto"/>
      </w:divBdr>
    </w:div>
    <w:div w:id="325671176">
      <w:bodyDiv w:val="1"/>
      <w:marLeft w:val="0"/>
      <w:marRight w:val="0"/>
      <w:marTop w:val="0"/>
      <w:marBottom w:val="0"/>
      <w:divBdr>
        <w:top w:val="none" w:sz="0" w:space="0" w:color="auto"/>
        <w:left w:val="none" w:sz="0" w:space="0" w:color="auto"/>
        <w:bottom w:val="none" w:sz="0" w:space="0" w:color="auto"/>
        <w:right w:val="none" w:sz="0" w:space="0" w:color="auto"/>
      </w:divBdr>
      <w:divsChild>
        <w:div w:id="591477901">
          <w:marLeft w:val="0"/>
          <w:marRight w:val="0"/>
          <w:marTop w:val="0"/>
          <w:marBottom w:val="0"/>
          <w:divBdr>
            <w:top w:val="none" w:sz="0" w:space="0" w:color="auto"/>
            <w:left w:val="none" w:sz="0" w:space="0" w:color="auto"/>
            <w:bottom w:val="none" w:sz="0" w:space="0" w:color="auto"/>
            <w:right w:val="none" w:sz="0" w:space="0" w:color="auto"/>
          </w:divBdr>
        </w:div>
      </w:divsChild>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494033922">
      <w:bodyDiv w:val="1"/>
      <w:marLeft w:val="0"/>
      <w:marRight w:val="0"/>
      <w:marTop w:val="0"/>
      <w:marBottom w:val="0"/>
      <w:divBdr>
        <w:top w:val="none" w:sz="0" w:space="0" w:color="auto"/>
        <w:left w:val="none" w:sz="0" w:space="0" w:color="auto"/>
        <w:bottom w:val="none" w:sz="0" w:space="0" w:color="auto"/>
        <w:right w:val="none" w:sz="0" w:space="0" w:color="auto"/>
      </w:divBdr>
    </w:div>
    <w:div w:id="496190617">
      <w:bodyDiv w:val="1"/>
      <w:marLeft w:val="0"/>
      <w:marRight w:val="0"/>
      <w:marTop w:val="0"/>
      <w:marBottom w:val="0"/>
      <w:divBdr>
        <w:top w:val="none" w:sz="0" w:space="0" w:color="auto"/>
        <w:left w:val="none" w:sz="0" w:space="0" w:color="auto"/>
        <w:bottom w:val="none" w:sz="0" w:space="0" w:color="auto"/>
        <w:right w:val="none" w:sz="0" w:space="0" w:color="auto"/>
      </w:divBdr>
    </w:div>
    <w:div w:id="507598189">
      <w:bodyDiv w:val="1"/>
      <w:marLeft w:val="0"/>
      <w:marRight w:val="0"/>
      <w:marTop w:val="0"/>
      <w:marBottom w:val="0"/>
      <w:divBdr>
        <w:top w:val="none" w:sz="0" w:space="0" w:color="auto"/>
        <w:left w:val="none" w:sz="0" w:space="0" w:color="auto"/>
        <w:bottom w:val="none" w:sz="0" w:space="0" w:color="auto"/>
        <w:right w:val="none" w:sz="0" w:space="0" w:color="auto"/>
      </w:divBdr>
    </w:div>
    <w:div w:id="525557528">
      <w:bodyDiv w:val="1"/>
      <w:marLeft w:val="0"/>
      <w:marRight w:val="0"/>
      <w:marTop w:val="0"/>
      <w:marBottom w:val="0"/>
      <w:divBdr>
        <w:top w:val="none" w:sz="0" w:space="0" w:color="auto"/>
        <w:left w:val="none" w:sz="0" w:space="0" w:color="auto"/>
        <w:bottom w:val="none" w:sz="0" w:space="0" w:color="auto"/>
        <w:right w:val="none" w:sz="0" w:space="0" w:color="auto"/>
      </w:divBdr>
      <w:divsChild>
        <w:div w:id="575818604">
          <w:marLeft w:val="0"/>
          <w:marRight w:val="0"/>
          <w:marTop w:val="0"/>
          <w:marBottom w:val="0"/>
          <w:divBdr>
            <w:top w:val="none" w:sz="0" w:space="0" w:color="auto"/>
            <w:left w:val="none" w:sz="0" w:space="0" w:color="auto"/>
            <w:bottom w:val="none" w:sz="0" w:space="0" w:color="auto"/>
            <w:right w:val="none" w:sz="0" w:space="0" w:color="auto"/>
          </w:divBdr>
        </w:div>
      </w:divsChild>
    </w:div>
    <w:div w:id="541476099">
      <w:bodyDiv w:val="1"/>
      <w:marLeft w:val="0"/>
      <w:marRight w:val="0"/>
      <w:marTop w:val="0"/>
      <w:marBottom w:val="0"/>
      <w:divBdr>
        <w:top w:val="none" w:sz="0" w:space="0" w:color="auto"/>
        <w:left w:val="none" w:sz="0" w:space="0" w:color="auto"/>
        <w:bottom w:val="none" w:sz="0" w:space="0" w:color="auto"/>
        <w:right w:val="none" w:sz="0" w:space="0" w:color="auto"/>
      </w:divBdr>
    </w:div>
    <w:div w:id="583414310">
      <w:bodyDiv w:val="1"/>
      <w:marLeft w:val="0"/>
      <w:marRight w:val="0"/>
      <w:marTop w:val="0"/>
      <w:marBottom w:val="0"/>
      <w:divBdr>
        <w:top w:val="none" w:sz="0" w:space="0" w:color="auto"/>
        <w:left w:val="none" w:sz="0" w:space="0" w:color="auto"/>
        <w:bottom w:val="none" w:sz="0" w:space="0" w:color="auto"/>
        <w:right w:val="none" w:sz="0" w:space="0" w:color="auto"/>
      </w:divBdr>
    </w:div>
    <w:div w:id="614095147">
      <w:bodyDiv w:val="1"/>
      <w:marLeft w:val="0"/>
      <w:marRight w:val="0"/>
      <w:marTop w:val="0"/>
      <w:marBottom w:val="0"/>
      <w:divBdr>
        <w:top w:val="none" w:sz="0" w:space="0" w:color="auto"/>
        <w:left w:val="none" w:sz="0" w:space="0" w:color="auto"/>
        <w:bottom w:val="none" w:sz="0" w:space="0" w:color="auto"/>
        <w:right w:val="none" w:sz="0" w:space="0" w:color="auto"/>
      </w:divBdr>
      <w:divsChild>
        <w:div w:id="1943994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065125">
      <w:bodyDiv w:val="1"/>
      <w:marLeft w:val="0"/>
      <w:marRight w:val="0"/>
      <w:marTop w:val="0"/>
      <w:marBottom w:val="0"/>
      <w:divBdr>
        <w:top w:val="none" w:sz="0" w:space="0" w:color="auto"/>
        <w:left w:val="none" w:sz="0" w:space="0" w:color="auto"/>
        <w:bottom w:val="none" w:sz="0" w:space="0" w:color="auto"/>
        <w:right w:val="none" w:sz="0" w:space="0" w:color="auto"/>
      </w:divBdr>
    </w:div>
    <w:div w:id="626013079">
      <w:bodyDiv w:val="1"/>
      <w:marLeft w:val="0"/>
      <w:marRight w:val="0"/>
      <w:marTop w:val="0"/>
      <w:marBottom w:val="0"/>
      <w:divBdr>
        <w:top w:val="none" w:sz="0" w:space="0" w:color="auto"/>
        <w:left w:val="none" w:sz="0" w:space="0" w:color="auto"/>
        <w:bottom w:val="none" w:sz="0" w:space="0" w:color="auto"/>
        <w:right w:val="none" w:sz="0" w:space="0" w:color="auto"/>
      </w:divBdr>
    </w:div>
    <w:div w:id="626813756">
      <w:bodyDiv w:val="1"/>
      <w:marLeft w:val="0"/>
      <w:marRight w:val="0"/>
      <w:marTop w:val="0"/>
      <w:marBottom w:val="0"/>
      <w:divBdr>
        <w:top w:val="none" w:sz="0" w:space="0" w:color="auto"/>
        <w:left w:val="none" w:sz="0" w:space="0" w:color="auto"/>
        <w:bottom w:val="none" w:sz="0" w:space="0" w:color="auto"/>
        <w:right w:val="none" w:sz="0" w:space="0" w:color="auto"/>
      </w:divBdr>
    </w:div>
    <w:div w:id="729154416">
      <w:bodyDiv w:val="1"/>
      <w:marLeft w:val="0"/>
      <w:marRight w:val="0"/>
      <w:marTop w:val="0"/>
      <w:marBottom w:val="0"/>
      <w:divBdr>
        <w:top w:val="none" w:sz="0" w:space="0" w:color="auto"/>
        <w:left w:val="none" w:sz="0" w:space="0" w:color="auto"/>
        <w:bottom w:val="none" w:sz="0" w:space="0" w:color="auto"/>
        <w:right w:val="none" w:sz="0" w:space="0" w:color="auto"/>
      </w:divBdr>
      <w:divsChild>
        <w:div w:id="232812476">
          <w:marLeft w:val="0"/>
          <w:marRight w:val="0"/>
          <w:marTop w:val="0"/>
          <w:marBottom w:val="0"/>
          <w:divBdr>
            <w:top w:val="none" w:sz="0" w:space="0" w:color="auto"/>
            <w:left w:val="none" w:sz="0" w:space="0" w:color="auto"/>
            <w:bottom w:val="none" w:sz="0" w:space="0" w:color="auto"/>
            <w:right w:val="none" w:sz="0" w:space="0" w:color="auto"/>
          </w:divBdr>
        </w:div>
      </w:divsChild>
    </w:div>
    <w:div w:id="776751825">
      <w:bodyDiv w:val="1"/>
      <w:marLeft w:val="0"/>
      <w:marRight w:val="0"/>
      <w:marTop w:val="0"/>
      <w:marBottom w:val="0"/>
      <w:divBdr>
        <w:top w:val="none" w:sz="0" w:space="0" w:color="auto"/>
        <w:left w:val="none" w:sz="0" w:space="0" w:color="auto"/>
        <w:bottom w:val="none" w:sz="0" w:space="0" w:color="auto"/>
        <w:right w:val="none" w:sz="0" w:space="0" w:color="auto"/>
      </w:divBdr>
    </w:div>
    <w:div w:id="822157764">
      <w:bodyDiv w:val="1"/>
      <w:marLeft w:val="0"/>
      <w:marRight w:val="0"/>
      <w:marTop w:val="0"/>
      <w:marBottom w:val="0"/>
      <w:divBdr>
        <w:top w:val="none" w:sz="0" w:space="0" w:color="auto"/>
        <w:left w:val="none" w:sz="0" w:space="0" w:color="auto"/>
        <w:bottom w:val="none" w:sz="0" w:space="0" w:color="auto"/>
        <w:right w:val="none" w:sz="0" w:space="0" w:color="auto"/>
      </w:divBdr>
    </w:div>
    <w:div w:id="825364125">
      <w:bodyDiv w:val="1"/>
      <w:marLeft w:val="0"/>
      <w:marRight w:val="0"/>
      <w:marTop w:val="0"/>
      <w:marBottom w:val="0"/>
      <w:divBdr>
        <w:top w:val="none" w:sz="0" w:space="0" w:color="auto"/>
        <w:left w:val="none" w:sz="0" w:space="0" w:color="auto"/>
        <w:bottom w:val="none" w:sz="0" w:space="0" w:color="auto"/>
        <w:right w:val="none" w:sz="0" w:space="0" w:color="auto"/>
      </w:divBdr>
    </w:div>
    <w:div w:id="932740219">
      <w:bodyDiv w:val="1"/>
      <w:marLeft w:val="0"/>
      <w:marRight w:val="0"/>
      <w:marTop w:val="0"/>
      <w:marBottom w:val="0"/>
      <w:divBdr>
        <w:top w:val="none" w:sz="0" w:space="0" w:color="auto"/>
        <w:left w:val="none" w:sz="0" w:space="0" w:color="auto"/>
        <w:bottom w:val="none" w:sz="0" w:space="0" w:color="auto"/>
        <w:right w:val="none" w:sz="0" w:space="0" w:color="auto"/>
      </w:divBdr>
    </w:div>
    <w:div w:id="948975142">
      <w:bodyDiv w:val="1"/>
      <w:marLeft w:val="0"/>
      <w:marRight w:val="0"/>
      <w:marTop w:val="0"/>
      <w:marBottom w:val="0"/>
      <w:divBdr>
        <w:top w:val="none" w:sz="0" w:space="0" w:color="auto"/>
        <w:left w:val="none" w:sz="0" w:space="0" w:color="auto"/>
        <w:bottom w:val="none" w:sz="0" w:space="0" w:color="auto"/>
        <w:right w:val="none" w:sz="0" w:space="0" w:color="auto"/>
      </w:divBdr>
    </w:div>
    <w:div w:id="951401621">
      <w:bodyDiv w:val="1"/>
      <w:marLeft w:val="0"/>
      <w:marRight w:val="0"/>
      <w:marTop w:val="0"/>
      <w:marBottom w:val="0"/>
      <w:divBdr>
        <w:top w:val="none" w:sz="0" w:space="0" w:color="auto"/>
        <w:left w:val="none" w:sz="0" w:space="0" w:color="auto"/>
        <w:bottom w:val="none" w:sz="0" w:space="0" w:color="auto"/>
        <w:right w:val="none" w:sz="0" w:space="0" w:color="auto"/>
      </w:divBdr>
    </w:div>
    <w:div w:id="958678872">
      <w:bodyDiv w:val="1"/>
      <w:marLeft w:val="0"/>
      <w:marRight w:val="0"/>
      <w:marTop w:val="0"/>
      <w:marBottom w:val="0"/>
      <w:divBdr>
        <w:top w:val="none" w:sz="0" w:space="0" w:color="auto"/>
        <w:left w:val="none" w:sz="0" w:space="0" w:color="auto"/>
        <w:bottom w:val="none" w:sz="0" w:space="0" w:color="auto"/>
        <w:right w:val="none" w:sz="0" w:space="0" w:color="auto"/>
      </w:divBdr>
    </w:div>
    <w:div w:id="1008871953">
      <w:bodyDiv w:val="1"/>
      <w:marLeft w:val="0"/>
      <w:marRight w:val="0"/>
      <w:marTop w:val="0"/>
      <w:marBottom w:val="0"/>
      <w:divBdr>
        <w:top w:val="none" w:sz="0" w:space="0" w:color="auto"/>
        <w:left w:val="none" w:sz="0" w:space="0" w:color="auto"/>
        <w:bottom w:val="none" w:sz="0" w:space="0" w:color="auto"/>
        <w:right w:val="none" w:sz="0" w:space="0" w:color="auto"/>
      </w:divBdr>
    </w:div>
    <w:div w:id="1035421987">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078788489">
      <w:bodyDiv w:val="1"/>
      <w:marLeft w:val="0"/>
      <w:marRight w:val="0"/>
      <w:marTop w:val="0"/>
      <w:marBottom w:val="0"/>
      <w:divBdr>
        <w:top w:val="none" w:sz="0" w:space="0" w:color="auto"/>
        <w:left w:val="none" w:sz="0" w:space="0" w:color="auto"/>
        <w:bottom w:val="none" w:sz="0" w:space="0" w:color="auto"/>
        <w:right w:val="none" w:sz="0" w:space="0" w:color="auto"/>
      </w:divBdr>
    </w:div>
    <w:div w:id="1102723424">
      <w:bodyDiv w:val="1"/>
      <w:marLeft w:val="0"/>
      <w:marRight w:val="0"/>
      <w:marTop w:val="0"/>
      <w:marBottom w:val="0"/>
      <w:divBdr>
        <w:top w:val="none" w:sz="0" w:space="0" w:color="auto"/>
        <w:left w:val="none" w:sz="0" w:space="0" w:color="auto"/>
        <w:bottom w:val="none" w:sz="0" w:space="0" w:color="auto"/>
        <w:right w:val="none" w:sz="0" w:space="0" w:color="auto"/>
      </w:divBdr>
    </w:div>
    <w:div w:id="1109088913">
      <w:bodyDiv w:val="1"/>
      <w:marLeft w:val="0"/>
      <w:marRight w:val="0"/>
      <w:marTop w:val="0"/>
      <w:marBottom w:val="0"/>
      <w:divBdr>
        <w:top w:val="none" w:sz="0" w:space="0" w:color="auto"/>
        <w:left w:val="none" w:sz="0" w:space="0" w:color="auto"/>
        <w:bottom w:val="none" w:sz="0" w:space="0" w:color="auto"/>
        <w:right w:val="none" w:sz="0" w:space="0" w:color="auto"/>
      </w:divBdr>
    </w:div>
    <w:div w:id="1128477634">
      <w:bodyDiv w:val="1"/>
      <w:marLeft w:val="0"/>
      <w:marRight w:val="0"/>
      <w:marTop w:val="0"/>
      <w:marBottom w:val="0"/>
      <w:divBdr>
        <w:top w:val="none" w:sz="0" w:space="0" w:color="auto"/>
        <w:left w:val="none" w:sz="0" w:space="0" w:color="auto"/>
        <w:bottom w:val="none" w:sz="0" w:space="0" w:color="auto"/>
        <w:right w:val="none" w:sz="0" w:space="0" w:color="auto"/>
      </w:divBdr>
    </w:div>
    <w:div w:id="1186485148">
      <w:bodyDiv w:val="1"/>
      <w:marLeft w:val="0"/>
      <w:marRight w:val="0"/>
      <w:marTop w:val="0"/>
      <w:marBottom w:val="0"/>
      <w:divBdr>
        <w:top w:val="none" w:sz="0" w:space="0" w:color="auto"/>
        <w:left w:val="none" w:sz="0" w:space="0" w:color="auto"/>
        <w:bottom w:val="none" w:sz="0" w:space="0" w:color="auto"/>
        <w:right w:val="none" w:sz="0" w:space="0" w:color="auto"/>
      </w:divBdr>
    </w:div>
    <w:div w:id="1266499436">
      <w:bodyDiv w:val="1"/>
      <w:marLeft w:val="0"/>
      <w:marRight w:val="0"/>
      <w:marTop w:val="0"/>
      <w:marBottom w:val="0"/>
      <w:divBdr>
        <w:top w:val="none" w:sz="0" w:space="0" w:color="auto"/>
        <w:left w:val="none" w:sz="0" w:space="0" w:color="auto"/>
        <w:bottom w:val="none" w:sz="0" w:space="0" w:color="auto"/>
        <w:right w:val="none" w:sz="0" w:space="0" w:color="auto"/>
      </w:divBdr>
    </w:div>
    <w:div w:id="1289359559">
      <w:bodyDiv w:val="1"/>
      <w:marLeft w:val="0"/>
      <w:marRight w:val="0"/>
      <w:marTop w:val="0"/>
      <w:marBottom w:val="0"/>
      <w:divBdr>
        <w:top w:val="none" w:sz="0" w:space="0" w:color="auto"/>
        <w:left w:val="none" w:sz="0" w:space="0" w:color="auto"/>
        <w:bottom w:val="none" w:sz="0" w:space="0" w:color="auto"/>
        <w:right w:val="none" w:sz="0" w:space="0" w:color="auto"/>
      </w:divBdr>
    </w:div>
    <w:div w:id="1294170887">
      <w:bodyDiv w:val="1"/>
      <w:marLeft w:val="0"/>
      <w:marRight w:val="0"/>
      <w:marTop w:val="0"/>
      <w:marBottom w:val="0"/>
      <w:divBdr>
        <w:top w:val="none" w:sz="0" w:space="0" w:color="auto"/>
        <w:left w:val="none" w:sz="0" w:space="0" w:color="auto"/>
        <w:bottom w:val="none" w:sz="0" w:space="0" w:color="auto"/>
        <w:right w:val="none" w:sz="0" w:space="0" w:color="auto"/>
      </w:divBdr>
    </w:div>
    <w:div w:id="1296376817">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306088476">
      <w:bodyDiv w:val="1"/>
      <w:marLeft w:val="0"/>
      <w:marRight w:val="0"/>
      <w:marTop w:val="0"/>
      <w:marBottom w:val="0"/>
      <w:divBdr>
        <w:top w:val="none" w:sz="0" w:space="0" w:color="auto"/>
        <w:left w:val="none" w:sz="0" w:space="0" w:color="auto"/>
        <w:bottom w:val="none" w:sz="0" w:space="0" w:color="auto"/>
        <w:right w:val="none" w:sz="0" w:space="0" w:color="auto"/>
      </w:divBdr>
    </w:div>
    <w:div w:id="1308588812">
      <w:bodyDiv w:val="1"/>
      <w:marLeft w:val="0"/>
      <w:marRight w:val="0"/>
      <w:marTop w:val="0"/>
      <w:marBottom w:val="0"/>
      <w:divBdr>
        <w:top w:val="none" w:sz="0" w:space="0" w:color="auto"/>
        <w:left w:val="none" w:sz="0" w:space="0" w:color="auto"/>
        <w:bottom w:val="none" w:sz="0" w:space="0" w:color="auto"/>
        <w:right w:val="none" w:sz="0" w:space="0" w:color="auto"/>
      </w:divBdr>
    </w:div>
    <w:div w:id="1325624029">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466000418">
      <w:bodyDiv w:val="1"/>
      <w:marLeft w:val="0"/>
      <w:marRight w:val="0"/>
      <w:marTop w:val="0"/>
      <w:marBottom w:val="0"/>
      <w:divBdr>
        <w:top w:val="none" w:sz="0" w:space="0" w:color="auto"/>
        <w:left w:val="none" w:sz="0" w:space="0" w:color="auto"/>
        <w:bottom w:val="none" w:sz="0" w:space="0" w:color="auto"/>
        <w:right w:val="none" w:sz="0" w:space="0" w:color="auto"/>
      </w:divBdr>
    </w:div>
    <w:div w:id="1509252502">
      <w:bodyDiv w:val="1"/>
      <w:marLeft w:val="0"/>
      <w:marRight w:val="0"/>
      <w:marTop w:val="0"/>
      <w:marBottom w:val="0"/>
      <w:divBdr>
        <w:top w:val="none" w:sz="0" w:space="0" w:color="auto"/>
        <w:left w:val="none" w:sz="0" w:space="0" w:color="auto"/>
        <w:bottom w:val="none" w:sz="0" w:space="0" w:color="auto"/>
        <w:right w:val="none" w:sz="0" w:space="0" w:color="auto"/>
      </w:divBdr>
    </w:div>
    <w:div w:id="1516110582">
      <w:bodyDiv w:val="1"/>
      <w:marLeft w:val="0"/>
      <w:marRight w:val="0"/>
      <w:marTop w:val="0"/>
      <w:marBottom w:val="0"/>
      <w:divBdr>
        <w:top w:val="none" w:sz="0" w:space="0" w:color="auto"/>
        <w:left w:val="none" w:sz="0" w:space="0" w:color="auto"/>
        <w:bottom w:val="none" w:sz="0" w:space="0" w:color="auto"/>
        <w:right w:val="none" w:sz="0" w:space="0" w:color="auto"/>
      </w:divBdr>
    </w:div>
    <w:div w:id="1546790841">
      <w:bodyDiv w:val="1"/>
      <w:marLeft w:val="0"/>
      <w:marRight w:val="0"/>
      <w:marTop w:val="0"/>
      <w:marBottom w:val="0"/>
      <w:divBdr>
        <w:top w:val="none" w:sz="0" w:space="0" w:color="auto"/>
        <w:left w:val="none" w:sz="0" w:space="0" w:color="auto"/>
        <w:bottom w:val="none" w:sz="0" w:space="0" w:color="auto"/>
        <w:right w:val="none" w:sz="0" w:space="0" w:color="auto"/>
      </w:divBdr>
    </w:div>
    <w:div w:id="1561478224">
      <w:bodyDiv w:val="1"/>
      <w:marLeft w:val="0"/>
      <w:marRight w:val="0"/>
      <w:marTop w:val="0"/>
      <w:marBottom w:val="0"/>
      <w:divBdr>
        <w:top w:val="none" w:sz="0" w:space="0" w:color="auto"/>
        <w:left w:val="none" w:sz="0" w:space="0" w:color="auto"/>
        <w:bottom w:val="none" w:sz="0" w:space="0" w:color="auto"/>
        <w:right w:val="none" w:sz="0" w:space="0" w:color="auto"/>
      </w:divBdr>
      <w:divsChild>
        <w:div w:id="492915216">
          <w:marLeft w:val="0"/>
          <w:marRight w:val="0"/>
          <w:marTop w:val="0"/>
          <w:marBottom w:val="0"/>
          <w:divBdr>
            <w:top w:val="none" w:sz="0" w:space="0" w:color="auto"/>
            <w:left w:val="none" w:sz="0" w:space="0" w:color="auto"/>
            <w:bottom w:val="none" w:sz="0" w:space="0" w:color="auto"/>
            <w:right w:val="none" w:sz="0" w:space="0" w:color="auto"/>
          </w:divBdr>
        </w:div>
      </w:divsChild>
    </w:div>
    <w:div w:id="1569269748">
      <w:bodyDiv w:val="1"/>
      <w:marLeft w:val="0"/>
      <w:marRight w:val="0"/>
      <w:marTop w:val="0"/>
      <w:marBottom w:val="0"/>
      <w:divBdr>
        <w:top w:val="none" w:sz="0" w:space="0" w:color="auto"/>
        <w:left w:val="none" w:sz="0" w:space="0" w:color="auto"/>
        <w:bottom w:val="none" w:sz="0" w:space="0" w:color="auto"/>
        <w:right w:val="none" w:sz="0" w:space="0" w:color="auto"/>
      </w:divBdr>
    </w:div>
    <w:div w:id="1574851488">
      <w:bodyDiv w:val="1"/>
      <w:marLeft w:val="0"/>
      <w:marRight w:val="0"/>
      <w:marTop w:val="0"/>
      <w:marBottom w:val="0"/>
      <w:divBdr>
        <w:top w:val="none" w:sz="0" w:space="0" w:color="auto"/>
        <w:left w:val="none" w:sz="0" w:space="0" w:color="auto"/>
        <w:bottom w:val="none" w:sz="0" w:space="0" w:color="auto"/>
        <w:right w:val="none" w:sz="0" w:space="0" w:color="auto"/>
      </w:divBdr>
    </w:div>
    <w:div w:id="1651788880">
      <w:bodyDiv w:val="1"/>
      <w:marLeft w:val="0"/>
      <w:marRight w:val="0"/>
      <w:marTop w:val="0"/>
      <w:marBottom w:val="0"/>
      <w:divBdr>
        <w:top w:val="none" w:sz="0" w:space="0" w:color="auto"/>
        <w:left w:val="none" w:sz="0" w:space="0" w:color="auto"/>
        <w:bottom w:val="none" w:sz="0" w:space="0" w:color="auto"/>
        <w:right w:val="none" w:sz="0" w:space="0" w:color="auto"/>
      </w:divBdr>
    </w:div>
    <w:div w:id="1691909835">
      <w:bodyDiv w:val="1"/>
      <w:marLeft w:val="0"/>
      <w:marRight w:val="0"/>
      <w:marTop w:val="0"/>
      <w:marBottom w:val="0"/>
      <w:divBdr>
        <w:top w:val="none" w:sz="0" w:space="0" w:color="auto"/>
        <w:left w:val="none" w:sz="0" w:space="0" w:color="auto"/>
        <w:bottom w:val="none" w:sz="0" w:space="0" w:color="auto"/>
        <w:right w:val="none" w:sz="0" w:space="0" w:color="auto"/>
      </w:divBdr>
      <w:divsChild>
        <w:div w:id="2060937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5714335">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28732349">
      <w:bodyDiv w:val="1"/>
      <w:marLeft w:val="0"/>
      <w:marRight w:val="0"/>
      <w:marTop w:val="0"/>
      <w:marBottom w:val="0"/>
      <w:divBdr>
        <w:top w:val="none" w:sz="0" w:space="0" w:color="auto"/>
        <w:left w:val="none" w:sz="0" w:space="0" w:color="auto"/>
        <w:bottom w:val="none" w:sz="0" w:space="0" w:color="auto"/>
        <w:right w:val="none" w:sz="0" w:space="0" w:color="auto"/>
      </w:divBdr>
    </w:div>
    <w:div w:id="1968655706">
      <w:bodyDiv w:val="1"/>
      <w:marLeft w:val="0"/>
      <w:marRight w:val="0"/>
      <w:marTop w:val="0"/>
      <w:marBottom w:val="0"/>
      <w:divBdr>
        <w:top w:val="none" w:sz="0" w:space="0" w:color="auto"/>
        <w:left w:val="none" w:sz="0" w:space="0" w:color="auto"/>
        <w:bottom w:val="none" w:sz="0" w:space="0" w:color="auto"/>
        <w:right w:val="none" w:sz="0" w:space="0" w:color="auto"/>
      </w:divBdr>
      <w:divsChild>
        <w:div w:id="698776885">
          <w:marLeft w:val="0"/>
          <w:marRight w:val="0"/>
          <w:marTop w:val="0"/>
          <w:marBottom w:val="0"/>
          <w:divBdr>
            <w:top w:val="none" w:sz="0" w:space="0" w:color="auto"/>
            <w:left w:val="none" w:sz="0" w:space="0" w:color="auto"/>
            <w:bottom w:val="none" w:sz="0" w:space="0" w:color="auto"/>
            <w:right w:val="none" w:sz="0" w:space="0" w:color="auto"/>
          </w:divBdr>
        </w:div>
        <w:div w:id="1472862903">
          <w:marLeft w:val="0"/>
          <w:marRight w:val="0"/>
          <w:marTop w:val="0"/>
          <w:marBottom w:val="0"/>
          <w:divBdr>
            <w:top w:val="none" w:sz="0" w:space="0" w:color="auto"/>
            <w:left w:val="none" w:sz="0" w:space="0" w:color="auto"/>
            <w:bottom w:val="none" w:sz="0" w:space="0" w:color="auto"/>
            <w:right w:val="none" w:sz="0" w:space="0" w:color="auto"/>
          </w:divBdr>
        </w:div>
        <w:div w:id="1667049175">
          <w:marLeft w:val="0"/>
          <w:marRight w:val="0"/>
          <w:marTop w:val="0"/>
          <w:marBottom w:val="0"/>
          <w:divBdr>
            <w:top w:val="none" w:sz="0" w:space="0" w:color="auto"/>
            <w:left w:val="none" w:sz="0" w:space="0" w:color="auto"/>
            <w:bottom w:val="none" w:sz="0" w:space="0" w:color="auto"/>
            <w:right w:val="none" w:sz="0" w:space="0" w:color="auto"/>
          </w:divBdr>
        </w:div>
      </w:divsChild>
    </w:div>
    <w:div w:id="2036884141">
      <w:bodyDiv w:val="1"/>
      <w:marLeft w:val="0"/>
      <w:marRight w:val="0"/>
      <w:marTop w:val="0"/>
      <w:marBottom w:val="0"/>
      <w:divBdr>
        <w:top w:val="none" w:sz="0" w:space="0" w:color="auto"/>
        <w:left w:val="none" w:sz="0" w:space="0" w:color="auto"/>
        <w:bottom w:val="none" w:sz="0" w:space="0" w:color="auto"/>
        <w:right w:val="none" w:sz="0" w:space="0" w:color="auto"/>
      </w:divBdr>
    </w:div>
    <w:div w:id="2055036918">
      <w:bodyDiv w:val="1"/>
      <w:marLeft w:val="0"/>
      <w:marRight w:val="0"/>
      <w:marTop w:val="0"/>
      <w:marBottom w:val="0"/>
      <w:divBdr>
        <w:top w:val="none" w:sz="0" w:space="0" w:color="auto"/>
        <w:left w:val="none" w:sz="0" w:space="0" w:color="auto"/>
        <w:bottom w:val="none" w:sz="0" w:space="0" w:color="auto"/>
        <w:right w:val="none" w:sz="0" w:space="0" w:color="auto"/>
      </w:divBdr>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 w:id="2067995551">
      <w:bodyDiv w:val="1"/>
      <w:marLeft w:val="0"/>
      <w:marRight w:val="0"/>
      <w:marTop w:val="0"/>
      <w:marBottom w:val="0"/>
      <w:divBdr>
        <w:top w:val="none" w:sz="0" w:space="0" w:color="auto"/>
        <w:left w:val="none" w:sz="0" w:space="0" w:color="auto"/>
        <w:bottom w:val="none" w:sz="0" w:space="0" w:color="auto"/>
        <w:right w:val="none" w:sz="0" w:space="0" w:color="auto"/>
      </w:divBdr>
    </w:div>
    <w:div w:id="2100057673">
      <w:bodyDiv w:val="1"/>
      <w:marLeft w:val="0"/>
      <w:marRight w:val="0"/>
      <w:marTop w:val="0"/>
      <w:marBottom w:val="0"/>
      <w:divBdr>
        <w:top w:val="none" w:sz="0" w:space="0" w:color="auto"/>
        <w:left w:val="none" w:sz="0" w:space="0" w:color="auto"/>
        <w:bottom w:val="none" w:sz="0" w:space="0" w:color="auto"/>
        <w:right w:val="none" w:sz="0" w:space="0" w:color="auto"/>
      </w:divBdr>
    </w:div>
    <w:div w:id="2104572550">
      <w:bodyDiv w:val="1"/>
      <w:marLeft w:val="0"/>
      <w:marRight w:val="0"/>
      <w:marTop w:val="0"/>
      <w:marBottom w:val="0"/>
      <w:divBdr>
        <w:top w:val="none" w:sz="0" w:space="0" w:color="auto"/>
        <w:left w:val="none" w:sz="0" w:space="0" w:color="auto"/>
        <w:bottom w:val="none" w:sz="0" w:space="0" w:color="auto"/>
        <w:right w:val="none" w:sz="0" w:space="0" w:color="auto"/>
      </w:divBdr>
    </w:div>
    <w:div w:id="2106341805">
      <w:bodyDiv w:val="1"/>
      <w:marLeft w:val="0"/>
      <w:marRight w:val="0"/>
      <w:marTop w:val="0"/>
      <w:marBottom w:val="0"/>
      <w:divBdr>
        <w:top w:val="none" w:sz="0" w:space="0" w:color="auto"/>
        <w:left w:val="none" w:sz="0" w:space="0" w:color="auto"/>
        <w:bottom w:val="none" w:sz="0" w:space="0" w:color="auto"/>
        <w:right w:val="none" w:sz="0" w:space="0" w:color="auto"/>
      </w:divBdr>
    </w:div>
    <w:div w:id="21447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dGYtQidwb0Q"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utu.be/dGYtQidwb0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sEuP5O7_iSU" TargetMode="External"/><Relationship Id="rId5" Type="http://schemas.openxmlformats.org/officeDocument/2006/relationships/styles" Target="styles.xml"/><Relationship Id="rId15" Type="http://schemas.openxmlformats.org/officeDocument/2006/relationships/hyperlink" Target="https://www.youtube.com/watch?v=dGYtQidwb0Q" TargetMode="External"/><Relationship Id="rId10" Type="http://schemas.openxmlformats.org/officeDocument/2006/relationships/hyperlink" Target="https://www.youtube.com/watch?v=sEuP5O7_iS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sEuP5O7_iS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9D24-DBF7-4A56-AEA0-5C05B1C8F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 ds:uri="bc6afe3e-7015-44d6-878d-5ba4d7b742d3"/>
  </ds:schemaRefs>
</ds:datastoreItem>
</file>

<file path=customXml/itemProps3.xml><?xml version="1.0" encoding="utf-8"?>
<ds:datastoreItem xmlns:ds="http://schemas.openxmlformats.org/officeDocument/2006/customXml" ds:itemID="{08EBB02E-4D52-42D5-B09B-447596AF9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papír_NPI_sablona.dotx</Template>
  <TotalTime>2</TotalTime>
  <Pages>3</Pages>
  <Words>731</Words>
  <Characters>4319</Characters>
  <Application>Microsoft Office Word</Application>
  <DocSecurity>0</DocSecurity>
  <Lines>35</Lines>
  <Paragraphs>10</Paragraphs>
  <ScaleCrop>false</ScaleCrop>
  <Company>NUOV</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cp:lastModifiedBy>Franc Daniel</cp:lastModifiedBy>
  <cp:revision>239</cp:revision>
  <cp:lastPrinted>2025-08-16T14:25:00Z</cp:lastPrinted>
  <dcterms:created xsi:type="dcterms:W3CDTF">2025-02-28T00:14:00Z</dcterms:created>
  <dcterms:modified xsi:type="dcterms:W3CDTF">2025-08-16T14:26:00Z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y fmtid="{D5CDD505-2E9C-101B-9397-08002B2CF9AE}" pid="4" name="Order">
    <vt:r8>228900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