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5681" w:rsidRDefault="00465681">
      <w:pPr>
        <w:pStyle w:val="Normal0"/>
        <w:pBdr>
          <w:top w:val="nil"/>
          <w:left w:val="nil"/>
          <w:bottom w:val="nil"/>
          <w:right w:val="nil"/>
          <w:between w:val="nil"/>
        </w:pBdr>
        <w:spacing w:before="0" w:line="276" w:lineRule="auto"/>
        <w:ind w:right="0"/>
        <w:jc w:val="left"/>
      </w:pPr>
    </w:p>
    <w:p w14:paraId="00000002" w14:textId="130A4A51" w:rsidR="00465681" w:rsidRDefault="00DF2A08" w:rsidP="78802D74">
      <w:pPr>
        <w:pStyle w:val="Normal0"/>
        <w:pBdr>
          <w:top w:val="nil"/>
          <w:left w:val="nil"/>
          <w:bottom w:val="nil"/>
          <w:right w:val="nil"/>
          <w:between w:val="nil"/>
        </w:pBdr>
        <w:spacing w:before="360"/>
        <w:ind w:right="0"/>
        <w:rPr>
          <w:color w:val="09296D"/>
        </w:rPr>
      </w:pPr>
      <w:r w:rsidRPr="78802D74">
        <w:rPr>
          <w:color w:val="09296D"/>
        </w:rPr>
        <w:t>Vzdělávací obor:</w:t>
      </w:r>
      <w:r>
        <w:tab/>
      </w:r>
      <w:r>
        <w:tab/>
      </w:r>
      <w:r w:rsidR="00602922">
        <w:rPr>
          <w:b/>
          <w:color w:val="09296D"/>
        </w:rPr>
        <w:t>Udržitelné prostředí</w:t>
      </w:r>
    </w:p>
    <w:p w14:paraId="00000003" w14:textId="77777777" w:rsidR="00465681" w:rsidRDefault="00DF2A08">
      <w:pPr>
        <w:pStyle w:val="Normal0"/>
        <w:pBdr>
          <w:top w:val="nil"/>
          <w:left w:val="nil"/>
          <w:bottom w:val="nil"/>
          <w:right w:val="nil"/>
          <w:between w:val="nil"/>
        </w:pBdr>
        <w:ind w:right="0"/>
        <w:rPr>
          <w:b/>
          <w:color w:val="09296D"/>
          <w:szCs w:val="20"/>
        </w:rPr>
      </w:pPr>
      <w:r>
        <w:rPr>
          <w:color w:val="09296D"/>
          <w:szCs w:val="20"/>
        </w:rPr>
        <w:t xml:space="preserve">Očekávaný výsledek učení: </w:t>
      </w:r>
      <w:r>
        <w:rPr>
          <w:color w:val="09296D"/>
          <w:szCs w:val="20"/>
        </w:rPr>
        <w:tab/>
        <w:t>PTU-000-</w:t>
      </w:r>
      <w:proofErr w:type="gramStart"/>
      <w:r>
        <w:rPr>
          <w:color w:val="09296D"/>
          <w:szCs w:val="20"/>
        </w:rPr>
        <w:t>000-ZV5</w:t>
      </w:r>
      <w:proofErr w:type="gramEnd"/>
      <w:r>
        <w:rPr>
          <w:color w:val="09296D"/>
          <w:szCs w:val="20"/>
        </w:rPr>
        <w:t>-003</w:t>
      </w:r>
    </w:p>
    <w:p w14:paraId="00000004" w14:textId="77777777" w:rsidR="00465681" w:rsidRDefault="00DF2A08" w:rsidP="78802D74">
      <w:pPr>
        <w:pStyle w:val="Normal0"/>
        <w:widowControl/>
        <w:spacing w:before="0" w:line="240" w:lineRule="auto"/>
        <w:ind w:left="2880" w:right="0"/>
        <w:jc w:val="left"/>
        <w:rPr>
          <w:b/>
          <w:bCs/>
          <w:sz w:val="19"/>
          <w:szCs w:val="19"/>
        </w:rPr>
      </w:pPr>
      <w:r w:rsidRPr="78802D74">
        <w:rPr>
          <w:b/>
          <w:bCs/>
          <w:color w:val="002060"/>
          <w:sz w:val="19"/>
          <w:szCs w:val="19"/>
        </w:rPr>
        <w:t>Vyhodnotí, jaké dopady má jeho chování na udržitelný život, a navrhne, v jakých oblastech by mohl dosáhnout zlepšení situac</w:t>
      </w:r>
      <w:r w:rsidRPr="78802D74">
        <w:rPr>
          <w:b/>
          <w:bCs/>
          <w:sz w:val="19"/>
          <w:szCs w:val="19"/>
        </w:rPr>
        <w:t>e.</w:t>
      </w:r>
    </w:p>
    <w:p w14:paraId="4C4A0315" w14:textId="69C0B6B5" w:rsidR="550E07C5" w:rsidRDefault="550E07C5" w:rsidP="550E07C5">
      <w:pPr>
        <w:pStyle w:val="Normal0"/>
        <w:widowControl/>
        <w:spacing w:before="0" w:line="240" w:lineRule="auto"/>
        <w:ind w:right="0"/>
        <w:jc w:val="left"/>
      </w:pPr>
    </w:p>
    <w:p w14:paraId="00000005" w14:textId="49C7FE78" w:rsidR="00465681" w:rsidRPr="00602922" w:rsidRDefault="00DF2A08" w:rsidP="78802D74">
      <w:pPr>
        <w:pStyle w:val="Normal0"/>
        <w:widowControl/>
        <w:spacing w:before="0" w:line="240" w:lineRule="auto"/>
        <w:ind w:right="0"/>
        <w:jc w:val="left"/>
        <w:rPr>
          <w:color w:val="002060"/>
        </w:rPr>
      </w:pPr>
      <w:bookmarkStart w:id="0" w:name="_heading=h.emw4mz6dj4om"/>
      <w:bookmarkEnd w:id="0"/>
      <w:r w:rsidRPr="00602922">
        <w:rPr>
          <w:color w:val="002060"/>
        </w:rPr>
        <w:t xml:space="preserve">Popis úrovně </w:t>
      </w:r>
      <w:r w:rsidR="477F52AD" w:rsidRPr="00602922">
        <w:rPr>
          <w:color w:val="002060"/>
        </w:rPr>
        <w:t>S</w:t>
      </w:r>
      <w:r w:rsidRPr="00602922">
        <w:rPr>
          <w:color w:val="002060"/>
        </w:rPr>
        <w:t>plněno</w:t>
      </w:r>
    </w:p>
    <w:p w14:paraId="00000006" w14:textId="77777777" w:rsidR="00465681" w:rsidRPr="00602922" w:rsidRDefault="00465681" w:rsidP="78802D74">
      <w:pPr>
        <w:pStyle w:val="Normal0"/>
        <w:widowControl/>
        <w:spacing w:before="0" w:line="240" w:lineRule="auto"/>
        <w:ind w:right="0"/>
        <w:jc w:val="left"/>
        <w:rPr>
          <w:color w:val="002060"/>
        </w:rPr>
      </w:pPr>
    </w:p>
    <w:p w14:paraId="00000007" w14:textId="77777777" w:rsidR="00465681" w:rsidRPr="00602922" w:rsidRDefault="00DF2A08" w:rsidP="78802D74">
      <w:pPr>
        <w:pStyle w:val="Normal0"/>
        <w:widowControl/>
        <w:spacing w:before="0" w:line="240" w:lineRule="auto"/>
        <w:ind w:right="0"/>
        <w:jc w:val="left"/>
        <w:rPr>
          <w:color w:val="002060"/>
          <w:sz w:val="19"/>
          <w:szCs w:val="19"/>
        </w:rPr>
      </w:pPr>
      <w:r w:rsidRPr="00602922">
        <w:rPr>
          <w:color w:val="002060"/>
          <w:sz w:val="19"/>
          <w:szCs w:val="19"/>
        </w:rPr>
        <w:t>• Využívá osvojené poznatky a dovednosti v samostatné práci, ve které navrhne plán realistického opatření na</w:t>
      </w:r>
    </w:p>
    <w:p w14:paraId="00000008" w14:textId="77777777" w:rsidR="00465681" w:rsidRPr="00602922" w:rsidRDefault="00DF2A08" w:rsidP="78802D74">
      <w:pPr>
        <w:pStyle w:val="Normal0"/>
        <w:widowControl/>
        <w:spacing w:before="0" w:line="240" w:lineRule="auto"/>
        <w:ind w:right="0"/>
        <w:jc w:val="left"/>
        <w:rPr>
          <w:color w:val="002060"/>
          <w:sz w:val="19"/>
          <w:szCs w:val="19"/>
        </w:rPr>
      </w:pPr>
      <w:r w:rsidRPr="00602922">
        <w:rPr>
          <w:color w:val="002060"/>
          <w:sz w:val="19"/>
          <w:szCs w:val="19"/>
        </w:rPr>
        <w:t>zlepšení situace.</w:t>
      </w:r>
    </w:p>
    <w:p w14:paraId="4D732B51" w14:textId="28EB85BA" w:rsidR="550E07C5" w:rsidRDefault="550E07C5" w:rsidP="550E07C5">
      <w:pPr>
        <w:pStyle w:val="Normal0"/>
        <w:widowControl/>
        <w:spacing w:before="0" w:line="240" w:lineRule="auto"/>
        <w:ind w:right="0"/>
        <w:jc w:val="left"/>
        <w:rPr>
          <w:sz w:val="19"/>
          <w:szCs w:val="19"/>
        </w:rPr>
      </w:pPr>
    </w:p>
    <w:p w14:paraId="00000009" w14:textId="77777777" w:rsidR="00465681" w:rsidRDefault="00465681">
      <w:pPr>
        <w:pStyle w:val="Normal0"/>
        <w:widowControl/>
        <w:spacing w:before="0" w:line="240" w:lineRule="auto"/>
        <w:ind w:right="0"/>
        <w:jc w:val="left"/>
        <w:rPr>
          <w:sz w:val="19"/>
          <w:szCs w:val="19"/>
        </w:rPr>
      </w:pPr>
    </w:p>
    <w:p w14:paraId="0000000A" w14:textId="77777777" w:rsidR="00465681" w:rsidRPr="00602922" w:rsidRDefault="00DF2A08" w:rsidP="00602922">
      <w:pPr>
        <w:pStyle w:val="Normal0"/>
        <w:widowControl/>
        <w:spacing w:before="0" w:line="240" w:lineRule="auto"/>
        <w:ind w:right="0"/>
        <w:jc w:val="center"/>
        <w:rPr>
          <w:rFonts w:ascii="Georgia" w:eastAsia="Georgia" w:hAnsi="Georgia" w:cs="Georgia"/>
          <w:color w:val="2E74B5" w:themeColor="accent1" w:themeShade="BF"/>
          <w:sz w:val="48"/>
          <w:szCs w:val="48"/>
        </w:rPr>
      </w:pPr>
      <w:r w:rsidRPr="00602922">
        <w:rPr>
          <w:rFonts w:ascii="Georgia" w:eastAsia="Georgia" w:hAnsi="Georgia" w:cs="Georgia"/>
          <w:color w:val="2E74B5" w:themeColor="accent1" w:themeShade="BF"/>
          <w:sz w:val="48"/>
          <w:szCs w:val="48"/>
        </w:rPr>
        <w:t>Ekologický audit: Od uvědomění k akci</w:t>
      </w:r>
    </w:p>
    <w:p w14:paraId="14797905" w14:textId="1ABEFF14" w:rsidR="00465681" w:rsidRPr="00602922" w:rsidRDefault="00DF2A08" w:rsidP="00602922">
      <w:pPr>
        <w:pStyle w:val="Nadpis3"/>
        <w:widowControl/>
        <w:spacing w:before="0" w:line="240" w:lineRule="auto"/>
        <w:jc w:val="center"/>
        <w:rPr>
          <w:rFonts w:ascii="Arial" w:eastAsia="Arial" w:hAnsi="Arial" w:cs="Arial"/>
          <w:b w:val="0"/>
          <w:sz w:val="20"/>
          <w:szCs w:val="20"/>
        </w:rPr>
      </w:pPr>
      <w:r w:rsidRPr="78802D74">
        <w:rPr>
          <w:rFonts w:ascii="Arial" w:eastAsia="Arial" w:hAnsi="Arial" w:cs="Arial"/>
          <w:b w:val="0"/>
          <w:color w:val="000000" w:themeColor="text1"/>
          <w:sz w:val="20"/>
          <w:szCs w:val="20"/>
        </w:rPr>
        <w:t xml:space="preserve"> </w:t>
      </w:r>
      <w:r w:rsidR="55E6C70B" w:rsidRPr="00602922">
        <w:rPr>
          <w:rFonts w:ascii="Arial" w:eastAsia="Arial" w:hAnsi="Arial" w:cs="Arial"/>
          <w:b w:val="0"/>
          <w:sz w:val="20"/>
          <w:szCs w:val="20"/>
        </w:rPr>
        <w:t xml:space="preserve">Autor </w:t>
      </w:r>
      <w:r w:rsidR="55E6C70B" w:rsidRPr="78802D74">
        <w:rPr>
          <w:rFonts w:ascii="Arial" w:eastAsia="Arial" w:hAnsi="Arial" w:cs="Arial"/>
          <w:b w:val="0"/>
          <w:sz w:val="20"/>
          <w:szCs w:val="20"/>
        </w:rPr>
        <w:t>materiálu</w:t>
      </w:r>
      <w:r w:rsidR="55E6C70B" w:rsidRPr="00602922">
        <w:rPr>
          <w:rFonts w:ascii="Arial" w:eastAsia="Arial" w:hAnsi="Arial" w:cs="Arial"/>
          <w:b w:val="0"/>
          <w:sz w:val="20"/>
          <w:szCs w:val="20"/>
        </w:rPr>
        <w:t xml:space="preserve">: Jan </w:t>
      </w:r>
      <w:proofErr w:type="spellStart"/>
      <w:r w:rsidR="55E6C70B" w:rsidRPr="00602922">
        <w:rPr>
          <w:rFonts w:ascii="Arial" w:eastAsia="Arial" w:hAnsi="Arial" w:cs="Arial"/>
          <w:b w:val="0"/>
          <w:sz w:val="20"/>
          <w:szCs w:val="20"/>
        </w:rPr>
        <w:t>Činčera</w:t>
      </w:r>
      <w:proofErr w:type="spellEnd"/>
    </w:p>
    <w:p w14:paraId="0000000B" w14:textId="1534679A" w:rsidR="00465681" w:rsidRPr="00602922" w:rsidRDefault="00465681" w:rsidP="00602922">
      <w:pPr>
        <w:widowControl/>
        <w:rPr>
          <w:b/>
        </w:rPr>
      </w:pPr>
    </w:p>
    <w:p w14:paraId="15966277" w14:textId="5BD9EAD7" w:rsidR="55E6C70B" w:rsidRPr="00602922" w:rsidRDefault="55E6C70B" w:rsidP="78802D74">
      <w:pPr>
        <w:pStyle w:val="Nadpis3"/>
        <w:spacing w:before="0"/>
        <w:jc w:val="left"/>
        <w:rPr>
          <w:bCs/>
          <w:color w:val="002060"/>
          <w:sz w:val="24"/>
          <w:szCs w:val="24"/>
        </w:rPr>
      </w:pPr>
      <w:r w:rsidRPr="00602922">
        <w:rPr>
          <w:bCs/>
          <w:color w:val="002060"/>
          <w:sz w:val="24"/>
          <w:szCs w:val="24"/>
        </w:rPr>
        <w:t>Anotace</w:t>
      </w:r>
    </w:p>
    <w:p w14:paraId="60FE55EA" w14:textId="74B7E09A" w:rsidR="63016D1D" w:rsidRDefault="63016D1D" w:rsidP="482E54EA">
      <w:pPr>
        <w:pStyle w:val="Nadpis3"/>
        <w:spacing w:before="0"/>
        <w:jc w:val="left"/>
      </w:pPr>
      <w:r w:rsidRPr="482E54EA">
        <w:rPr>
          <w:rFonts w:ascii="Arial" w:eastAsia="Arial" w:hAnsi="Arial" w:cs="Arial"/>
          <w:b w:val="0"/>
          <w:color w:val="000000" w:themeColor="text1"/>
          <w:sz w:val="20"/>
          <w:szCs w:val="20"/>
        </w:rPr>
        <w:t>V ilustrativní úloze se žáci učí zpracovávat tzv. ekologický audit své školy a následně své domácnosti. Při zpracování úkolů se učí odpovědnosti za své chování vůči životnímu prostředí a formulují konkrétní návrhy, co by chtěli změnit.</w:t>
      </w:r>
    </w:p>
    <w:p w14:paraId="0000000C" w14:textId="77777777" w:rsidR="00465681" w:rsidRDefault="00DF2A08">
      <w:pPr>
        <w:pStyle w:val="Nadpis3"/>
        <w:spacing w:before="240"/>
        <w:rPr>
          <w:sz w:val="24"/>
          <w:szCs w:val="24"/>
        </w:rPr>
      </w:pPr>
      <w:r w:rsidRPr="482E54EA">
        <w:rPr>
          <w:sz w:val="24"/>
          <w:szCs w:val="24"/>
        </w:rPr>
        <w:t>Zadání pro žáky</w:t>
      </w:r>
    </w:p>
    <w:p w14:paraId="79C2CF1A" w14:textId="32D66962" w:rsidR="1EDC9C24" w:rsidRDefault="1EDC9C24" w:rsidP="482E54EA">
      <w:pPr>
        <w:pStyle w:val="Normal0"/>
        <w:numPr>
          <w:ilvl w:val="0"/>
          <w:numId w:val="2"/>
        </w:numPr>
        <w:spacing w:before="0"/>
        <w:ind w:right="0"/>
        <w:rPr>
          <w:color w:val="000000" w:themeColor="text1"/>
          <w:szCs w:val="20"/>
        </w:rPr>
      </w:pPr>
      <w:r w:rsidRPr="78802D74">
        <w:rPr>
          <w:color w:val="000000" w:themeColor="text1"/>
          <w:szCs w:val="20"/>
        </w:rPr>
        <w:t>V úvodní části si žáci připomenou, jak fungováním své domácnosti ovlivňují životní prostředí a udržitelnost a jaká opatření mohou tento jejich dopad snížit. Pokud si takové aktivity nezkoušeli v předchozí části, mohou se nyní zaměřit na hlubší analýzu toho, jaká oblast provozu jejich domácnosti má největší vliv. Cílem je přivést žáky k pochopení, že jednotlivá opatření (např. důslednější třídění odpadu, omezení konzumace masa, kratší cestování na dovolenou) přináš</w:t>
      </w:r>
      <w:r w:rsidR="5867A15F" w:rsidRPr="78802D74">
        <w:rPr>
          <w:color w:val="000000" w:themeColor="text1"/>
          <w:szCs w:val="20"/>
        </w:rPr>
        <w:t>ej</w:t>
      </w:r>
      <w:r w:rsidRPr="78802D74">
        <w:rPr>
          <w:color w:val="000000" w:themeColor="text1"/>
          <w:szCs w:val="20"/>
        </w:rPr>
        <w:t>í různý efekt: někter</w:t>
      </w:r>
      <w:r w:rsidR="104B7114" w:rsidRPr="78802D74">
        <w:rPr>
          <w:color w:val="000000" w:themeColor="text1"/>
          <w:szCs w:val="20"/>
        </w:rPr>
        <w:t>á</w:t>
      </w:r>
      <w:r w:rsidRPr="78802D74">
        <w:rPr>
          <w:color w:val="000000" w:themeColor="text1"/>
          <w:szCs w:val="20"/>
        </w:rPr>
        <w:t xml:space="preserve"> velký, jin</w:t>
      </w:r>
      <w:r w:rsidR="68D90633" w:rsidRPr="78802D74">
        <w:rPr>
          <w:color w:val="000000" w:themeColor="text1"/>
          <w:szCs w:val="20"/>
        </w:rPr>
        <w:t>á</w:t>
      </w:r>
      <w:r w:rsidRPr="78802D74">
        <w:rPr>
          <w:color w:val="000000" w:themeColor="text1"/>
          <w:szCs w:val="20"/>
        </w:rPr>
        <w:t xml:space="preserve"> jen symbolický. K tomu mohou využít některé z existujících kalkulátorů ekologické stopy, uhlíkové stopy či uhlíkové stopy potravin, ale i jiné zdroje (s žáky můžete diskutovat o tom, jaké – např. údaje o spotřebě a zdroji elektrické energie či spotřebě vody v domácnosti).</w:t>
      </w:r>
    </w:p>
    <w:p w14:paraId="17DAD65E" w14:textId="669591E4" w:rsidR="1EDC9C24" w:rsidRDefault="1EDC9C24" w:rsidP="482E54EA">
      <w:pPr>
        <w:pStyle w:val="Odstavecseseznamem"/>
        <w:numPr>
          <w:ilvl w:val="0"/>
          <w:numId w:val="2"/>
        </w:numPr>
        <w:spacing w:before="0" w:line="276" w:lineRule="auto"/>
        <w:ind w:right="0"/>
        <w:rPr>
          <w:color w:val="000000" w:themeColor="text1"/>
          <w:szCs w:val="20"/>
        </w:rPr>
      </w:pPr>
      <w:r w:rsidRPr="78802D74">
        <w:rPr>
          <w:color w:val="000000" w:themeColor="text1"/>
          <w:szCs w:val="20"/>
        </w:rPr>
        <w:t>Ve společném projektu (v rámci projektového dne) žáci vypracovávají „ekologický audit“ své školy: hodnocení jejího dopadu na životní prostředí. Mohou postupovat tak, že si rozdělí jednotlivé oblasti (např. nakládání s odpady, šetření energií, šetření vodou, péče o prostředí, doprava a výrobky a nakupování). Pro každou z nich si týmy dětí vytipují kritéria, na kter</w:t>
      </w:r>
      <w:r w:rsidR="71B04568" w:rsidRPr="78802D74">
        <w:rPr>
          <w:color w:val="000000" w:themeColor="text1"/>
          <w:szCs w:val="20"/>
        </w:rPr>
        <w:t>á</w:t>
      </w:r>
      <w:r w:rsidRPr="78802D74">
        <w:rPr>
          <w:color w:val="000000" w:themeColor="text1"/>
          <w:szCs w:val="20"/>
        </w:rPr>
        <w:t xml:space="preserve"> se budou chtít zaměřit (pro inspiraci můžete použít materiály z programu Ekoškola), zjistí související informace a vytipují oblasti s největší příležitostí pro změnu. Následně společně navrhují možná opatření pro zlepšení situace a řadí je podle náročnosti realizace.</w:t>
      </w:r>
    </w:p>
    <w:p w14:paraId="3B9747EB" w14:textId="130AC800" w:rsidR="1EDC9C24" w:rsidRDefault="1EDC9C24" w:rsidP="482E54EA">
      <w:pPr>
        <w:pStyle w:val="Odstavecseseznamem"/>
        <w:numPr>
          <w:ilvl w:val="0"/>
          <w:numId w:val="2"/>
        </w:numPr>
        <w:spacing w:before="0" w:line="276" w:lineRule="auto"/>
        <w:ind w:right="0"/>
        <w:rPr>
          <w:color w:val="000000" w:themeColor="text1"/>
          <w:szCs w:val="20"/>
        </w:rPr>
      </w:pPr>
      <w:r w:rsidRPr="78802D74">
        <w:rPr>
          <w:color w:val="000000" w:themeColor="text1"/>
          <w:szCs w:val="20"/>
        </w:rPr>
        <w:t>V poslední fázi dostanou žáci za úkol samostatně stejným způsobem zpracovat „ekologický audit“ své domácnosti. Na jeho základě by měli určit nejméně tři možná opatření, kterými by bylo možné snížit její ekologickou stopu</w:t>
      </w:r>
      <w:r w:rsidR="1DC1FFD7" w:rsidRPr="78802D74">
        <w:rPr>
          <w:color w:val="000000" w:themeColor="text1"/>
          <w:szCs w:val="20"/>
        </w:rPr>
        <w:t>,</w:t>
      </w:r>
      <w:r w:rsidRPr="78802D74">
        <w:rPr>
          <w:color w:val="000000" w:themeColor="text1"/>
          <w:szCs w:val="20"/>
        </w:rPr>
        <w:t xml:space="preserve"> a t</w:t>
      </w:r>
      <w:r w:rsidR="27119BF8" w:rsidRPr="78802D74">
        <w:rPr>
          <w:color w:val="000000" w:themeColor="text1"/>
          <w:szCs w:val="20"/>
        </w:rPr>
        <w:t>a</w:t>
      </w:r>
      <w:r w:rsidRPr="78802D74">
        <w:rPr>
          <w:color w:val="000000" w:themeColor="text1"/>
          <w:szCs w:val="20"/>
        </w:rPr>
        <w:t xml:space="preserve"> následně seřadit podle míry realizovatelnosti. Svoji práci pak prezentují a diskutují v malých skupinách. Na základě dohody ve skupinách pak vybrané </w:t>
      </w:r>
      <w:r w:rsidRPr="78802D74">
        <w:rPr>
          <w:szCs w:val="20"/>
        </w:rPr>
        <w:t xml:space="preserve">práce prezentují </w:t>
      </w:r>
      <w:r w:rsidRPr="78802D74">
        <w:rPr>
          <w:color w:val="000000" w:themeColor="text1"/>
          <w:szCs w:val="20"/>
        </w:rPr>
        <w:t>ostatním spolužákům.</w:t>
      </w:r>
    </w:p>
    <w:p w14:paraId="00000010" w14:textId="77777777" w:rsidR="00465681" w:rsidRDefault="00DF2A08">
      <w:pPr>
        <w:pStyle w:val="Nadpis3"/>
        <w:spacing w:before="240"/>
        <w:rPr>
          <w:sz w:val="24"/>
          <w:szCs w:val="24"/>
        </w:rPr>
      </w:pPr>
      <w:commentRangeStart w:id="1"/>
      <w:r w:rsidRPr="78802D74">
        <w:rPr>
          <w:sz w:val="24"/>
          <w:szCs w:val="24"/>
        </w:rPr>
        <w:t xml:space="preserve">Vazba na klíčové kompetence </w:t>
      </w:r>
      <w:commentRangeEnd w:id="1"/>
      <w:r>
        <w:commentReference w:id="1"/>
      </w:r>
    </w:p>
    <w:tbl>
      <w:tblPr>
        <w:tblStyle w:val="Tabulkasmkou4zvraznn5"/>
        <w:tblW w:w="10060" w:type="dxa"/>
        <w:tblLayout w:type="fixed"/>
        <w:tblLook w:val="06A0" w:firstRow="1" w:lastRow="0" w:firstColumn="1" w:lastColumn="0" w:noHBand="1" w:noVBand="1"/>
      </w:tblPr>
      <w:tblGrid>
        <w:gridCol w:w="1696"/>
        <w:gridCol w:w="2835"/>
        <w:gridCol w:w="5529"/>
      </w:tblGrid>
      <w:tr w:rsidR="00465681" w14:paraId="1C5576CE" w14:textId="77777777" w:rsidTr="006029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11" w14:textId="77777777" w:rsidR="00465681" w:rsidRPr="00602922" w:rsidRDefault="00DF2A08">
            <w:pPr>
              <w:pStyle w:val="Normal0"/>
              <w:pBdr>
                <w:top w:val="nil"/>
                <w:left w:val="nil"/>
                <w:bottom w:val="nil"/>
                <w:right w:val="nil"/>
                <w:between w:val="nil"/>
              </w:pBdr>
              <w:spacing w:before="0" w:line="240" w:lineRule="auto"/>
              <w:ind w:right="0"/>
              <w:jc w:val="center"/>
              <w:rPr>
                <w:bCs w:val="0"/>
                <w:sz w:val="18"/>
              </w:rPr>
            </w:pPr>
            <w:r w:rsidRPr="00602922">
              <w:rPr>
                <w:bCs w:val="0"/>
                <w:sz w:val="18"/>
              </w:rPr>
              <w:t>Název KK</w:t>
            </w:r>
          </w:p>
          <w:p w14:paraId="00000012" w14:textId="77777777" w:rsidR="00465681" w:rsidRPr="00602922" w:rsidRDefault="00DF2A08">
            <w:pPr>
              <w:pStyle w:val="Normal0"/>
              <w:pBdr>
                <w:top w:val="nil"/>
                <w:left w:val="nil"/>
                <w:bottom w:val="nil"/>
                <w:right w:val="nil"/>
                <w:between w:val="nil"/>
              </w:pBdr>
              <w:spacing w:before="0" w:line="240" w:lineRule="auto"/>
              <w:ind w:right="0"/>
              <w:jc w:val="center"/>
              <w:rPr>
                <w:bCs w:val="0"/>
                <w:sz w:val="18"/>
              </w:rPr>
            </w:pPr>
            <w:r w:rsidRPr="00602922">
              <w:rPr>
                <w:bCs w:val="0"/>
                <w:sz w:val="18"/>
              </w:rPr>
              <w:t>Složka KK</w:t>
            </w:r>
          </w:p>
          <w:p w14:paraId="00000013" w14:textId="77777777" w:rsidR="00465681" w:rsidRPr="00602922" w:rsidRDefault="00DF2A08">
            <w:pPr>
              <w:pStyle w:val="Normal0"/>
              <w:pBdr>
                <w:top w:val="nil"/>
                <w:left w:val="nil"/>
                <w:bottom w:val="nil"/>
                <w:right w:val="nil"/>
                <w:between w:val="nil"/>
              </w:pBdr>
              <w:spacing w:before="0" w:line="240" w:lineRule="auto"/>
              <w:ind w:right="0"/>
              <w:jc w:val="center"/>
              <w:rPr>
                <w:bCs w:val="0"/>
                <w:sz w:val="18"/>
              </w:rPr>
            </w:pPr>
            <w:r w:rsidRPr="00602922">
              <w:rPr>
                <w:bCs w:val="0"/>
                <w:sz w:val="18"/>
              </w:rPr>
              <w:t>Kód OVU</w:t>
            </w:r>
          </w:p>
        </w:tc>
        <w:tc>
          <w:tcPr>
            <w:tcW w:w="2835" w:type="dxa"/>
          </w:tcPr>
          <w:p w14:paraId="00000014" w14:textId="77777777" w:rsidR="00465681" w:rsidRPr="00602922" w:rsidRDefault="00DF2A08">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val="0"/>
                <w:sz w:val="18"/>
              </w:rPr>
            </w:pPr>
            <w:r w:rsidRPr="00602922">
              <w:rPr>
                <w:bCs w:val="0"/>
                <w:sz w:val="18"/>
              </w:rPr>
              <w:t>Znění OVU</w:t>
            </w:r>
          </w:p>
        </w:tc>
        <w:tc>
          <w:tcPr>
            <w:tcW w:w="5529" w:type="dxa"/>
          </w:tcPr>
          <w:p w14:paraId="00000015" w14:textId="77777777" w:rsidR="00465681" w:rsidRPr="00602922" w:rsidRDefault="00DF2A08">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val="0"/>
                <w:sz w:val="18"/>
              </w:rPr>
            </w:pPr>
            <w:r w:rsidRPr="00602922">
              <w:rPr>
                <w:bCs w:val="0"/>
                <w:sz w:val="18"/>
              </w:rPr>
              <w:t>Vzdělávací strategie</w:t>
            </w:r>
          </w:p>
        </w:tc>
      </w:tr>
      <w:tr w:rsidR="00465681" w14:paraId="4CCA9A92"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16" w14:textId="77777777" w:rsidR="00465681" w:rsidRPr="00602922" w:rsidRDefault="00DF2A08">
            <w:pPr>
              <w:pStyle w:val="Normal0"/>
              <w:pBdr>
                <w:top w:val="nil"/>
                <w:left w:val="nil"/>
                <w:bottom w:val="nil"/>
                <w:right w:val="nil"/>
                <w:between w:val="nil"/>
              </w:pBdr>
              <w:spacing w:before="0" w:line="240" w:lineRule="auto"/>
              <w:ind w:right="0"/>
              <w:jc w:val="left"/>
              <w:rPr>
                <w:color w:val="000000"/>
                <w:sz w:val="18"/>
              </w:rPr>
            </w:pPr>
            <w:r w:rsidRPr="00602922">
              <w:rPr>
                <w:color w:val="000000"/>
                <w:sz w:val="18"/>
              </w:rPr>
              <w:lastRenderedPageBreak/>
              <w:t>KK k občanství a udržitelnosti</w:t>
            </w:r>
          </w:p>
          <w:p w14:paraId="00000017" w14:textId="77777777" w:rsidR="00465681" w:rsidRDefault="00DF2A08">
            <w:pPr>
              <w:pStyle w:val="Normal0"/>
              <w:pBdr>
                <w:top w:val="nil"/>
                <w:left w:val="nil"/>
                <w:bottom w:val="nil"/>
                <w:right w:val="nil"/>
                <w:between w:val="nil"/>
              </w:pBdr>
              <w:spacing w:before="0" w:line="240" w:lineRule="auto"/>
              <w:ind w:right="0"/>
              <w:jc w:val="left"/>
              <w:rPr>
                <w:color w:val="000000"/>
                <w:sz w:val="18"/>
              </w:rPr>
            </w:pPr>
            <w:r>
              <w:rPr>
                <w:b w:val="0"/>
                <w:color w:val="000000"/>
                <w:sz w:val="18"/>
              </w:rPr>
              <w:t>Odpovědné rozhodování a jednání</w:t>
            </w:r>
          </w:p>
          <w:p w14:paraId="00000018" w14:textId="77777777" w:rsidR="00465681" w:rsidRPr="00602922" w:rsidRDefault="00DF2A08">
            <w:pPr>
              <w:pStyle w:val="Normal0"/>
              <w:pBdr>
                <w:top w:val="nil"/>
                <w:left w:val="nil"/>
                <w:bottom w:val="nil"/>
                <w:right w:val="nil"/>
                <w:between w:val="nil"/>
              </w:pBdr>
              <w:spacing w:before="0" w:line="240" w:lineRule="auto"/>
              <w:ind w:right="0"/>
              <w:jc w:val="left"/>
              <w:rPr>
                <w:bCs w:val="0"/>
                <w:color w:val="000000"/>
                <w:sz w:val="18"/>
              </w:rPr>
            </w:pPr>
            <w:r w:rsidRPr="00602922">
              <w:rPr>
                <w:bCs w:val="0"/>
                <w:color w:val="000000"/>
                <w:sz w:val="19"/>
                <w:szCs w:val="19"/>
              </w:rPr>
              <w:t>KOB-ODP-</w:t>
            </w:r>
            <w:proofErr w:type="gramStart"/>
            <w:r w:rsidRPr="00602922">
              <w:rPr>
                <w:bCs w:val="0"/>
                <w:color w:val="000000"/>
                <w:sz w:val="19"/>
                <w:szCs w:val="19"/>
              </w:rPr>
              <w:t>000-ZV5</w:t>
            </w:r>
            <w:proofErr w:type="gramEnd"/>
            <w:r w:rsidRPr="00602922">
              <w:rPr>
                <w:bCs w:val="0"/>
                <w:color w:val="000000"/>
                <w:sz w:val="19"/>
                <w:szCs w:val="19"/>
              </w:rPr>
              <w:t>-001</w:t>
            </w:r>
          </w:p>
        </w:tc>
        <w:tc>
          <w:tcPr>
            <w:tcW w:w="2835" w:type="dxa"/>
          </w:tcPr>
          <w:p w14:paraId="00000019"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sz w:val="19"/>
                <w:szCs w:val="19"/>
              </w:rPr>
            </w:pPr>
            <w:r>
              <w:rPr>
                <w:b/>
                <w:sz w:val="19"/>
                <w:szCs w:val="19"/>
              </w:rPr>
              <w:t>Uplatňuje svůj díl zodpovědnosti vůči ostatním a okolí.</w:t>
            </w:r>
          </w:p>
        </w:tc>
        <w:tc>
          <w:tcPr>
            <w:tcW w:w="5529" w:type="dxa"/>
          </w:tcPr>
          <w:p w14:paraId="0000001A"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podněcuji žáky ke kladení otázek a argumentaci, doplňujícími otevřenými otázkami je vedu k hlubšímu promýšlení</w:t>
            </w:r>
          </w:p>
          <w:p w14:paraId="0000001B"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a prohloubení argumentace</w:t>
            </w:r>
          </w:p>
          <w:p w14:paraId="0000001C"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umožňuji žákovi převzít vědomě odpovědnost za uskutečnění přiměřeného úkolu, který si sám zvolí nebo s nímž se</w:t>
            </w:r>
          </w:p>
          <w:p w14:paraId="0000001D"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vnitřně ztotožní – nezaměňuji prosté vykonání zadaného úkolu či příkazu se skutečným převzetím odpovědnosti</w:t>
            </w:r>
          </w:p>
          <w:p w14:paraId="0000001E"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stavím žáky před jednoduché situace vyžadující přijetí jejich vlastního rozhodnutí (např. při hře, v rámci fungování</w:t>
            </w:r>
          </w:p>
          <w:p w14:paraId="0000001F"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třídy, při řešení praktického úkolu), nezaměňuji uskutečnění něčeho na příkaz za rozhodnutí, které žák svobodně a</w:t>
            </w:r>
          </w:p>
          <w:p w14:paraId="00000020"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odpovědně zvolil</w:t>
            </w:r>
          </w:p>
        </w:tc>
      </w:tr>
      <w:tr w:rsidR="00465681" w14:paraId="2584ED2F"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21" w14:textId="77777777" w:rsidR="00465681" w:rsidRPr="00602922" w:rsidRDefault="00DF2A08">
            <w:pPr>
              <w:pStyle w:val="Normal0"/>
              <w:pBdr>
                <w:top w:val="nil"/>
                <w:left w:val="nil"/>
                <w:bottom w:val="nil"/>
                <w:right w:val="nil"/>
                <w:between w:val="nil"/>
              </w:pBdr>
              <w:spacing w:before="0" w:line="240" w:lineRule="auto"/>
              <w:ind w:right="0"/>
              <w:jc w:val="left"/>
              <w:rPr>
                <w:color w:val="000000"/>
                <w:sz w:val="18"/>
              </w:rPr>
            </w:pPr>
            <w:r w:rsidRPr="00602922">
              <w:rPr>
                <w:color w:val="000000"/>
                <w:sz w:val="18"/>
              </w:rPr>
              <w:t>KK k občanství a udržitelnosti</w:t>
            </w:r>
          </w:p>
          <w:p w14:paraId="00000022" w14:textId="77777777" w:rsidR="00465681" w:rsidRDefault="00DF2A08">
            <w:pPr>
              <w:pStyle w:val="Normal0"/>
              <w:pBdr>
                <w:top w:val="nil"/>
                <w:left w:val="nil"/>
                <w:bottom w:val="nil"/>
                <w:right w:val="nil"/>
                <w:between w:val="nil"/>
              </w:pBdr>
              <w:spacing w:before="0" w:line="240" w:lineRule="auto"/>
              <w:ind w:right="0"/>
              <w:jc w:val="left"/>
              <w:rPr>
                <w:color w:val="000000"/>
                <w:sz w:val="18"/>
              </w:rPr>
            </w:pPr>
            <w:r>
              <w:rPr>
                <w:b w:val="0"/>
                <w:color w:val="000000"/>
                <w:sz w:val="18"/>
              </w:rPr>
              <w:t>Aktivní občanství, participace a přesvědčení o vlastním vlivu (zmocňování)</w:t>
            </w:r>
          </w:p>
          <w:p w14:paraId="00000023" w14:textId="77777777" w:rsidR="00465681" w:rsidRDefault="00DF2A08">
            <w:pPr>
              <w:pStyle w:val="Normal0"/>
              <w:widowControl/>
              <w:spacing w:before="0" w:line="240" w:lineRule="auto"/>
              <w:ind w:right="0"/>
              <w:jc w:val="left"/>
              <w:rPr>
                <w:sz w:val="19"/>
                <w:szCs w:val="19"/>
              </w:rPr>
            </w:pPr>
            <w:r>
              <w:rPr>
                <w:sz w:val="19"/>
                <w:szCs w:val="19"/>
              </w:rPr>
              <w:t>KOB-PCP-</w:t>
            </w:r>
            <w:proofErr w:type="gramStart"/>
            <w:r>
              <w:rPr>
                <w:sz w:val="19"/>
                <w:szCs w:val="19"/>
              </w:rPr>
              <w:t>000-ZV5</w:t>
            </w:r>
            <w:proofErr w:type="gramEnd"/>
            <w:r>
              <w:rPr>
                <w:sz w:val="19"/>
                <w:szCs w:val="19"/>
              </w:rPr>
              <w:t>-001</w:t>
            </w:r>
          </w:p>
          <w:p w14:paraId="00000024" w14:textId="77777777" w:rsidR="00465681" w:rsidRDefault="00465681">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25"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sz w:val="19"/>
                <w:szCs w:val="19"/>
              </w:rPr>
            </w:pPr>
            <w:r>
              <w:rPr>
                <w:b/>
                <w:sz w:val="19"/>
                <w:szCs w:val="19"/>
              </w:rPr>
              <w:t>Dává účelně najevo, co si přeje ve svém okolí změnit.</w:t>
            </w:r>
          </w:p>
        </w:tc>
        <w:tc>
          <w:tcPr>
            <w:tcW w:w="5529" w:type="dxa"/>
          </w:tcPr>
          <w:p w14:paraId="00000026"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podněcuji žáky k sledování a hodnocení různých událostí v místě, regionu, zemi i světě</w:t>
            </w:r>
          </w:p>
          <w:p w14:paraId="00000027"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podněcuji žáky k vytváření a vyjádření ke kladení souvisejících otázek, k hledání a kritickému vyhodnocování</w:t>
            </w:r>
          </w:p>
          <w:p w14:paraId="00000028"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informací a argumentaci, doplňujícími otevřenými otázkami je vedu k hlubšímu promýšlení názoru</w:t>
            </w:r>
          </w:p>
        </w:tc>
      </w:tr>
      <w:tr w:rsidR="00465681" w14:paraId="603A102A"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29" w14:textId="77777777" w:rsidR="00465681" w:rsidRPr="00602922" w:rsidRDefault="00DF2A08">
            <w:pPr>
              <w:pStyle w:val="Normal0"/>
              <w:pBdr>
                <w:top w:val="nil"/>
                <w:left w:val="nil"/>
                <w:bottom w:val="nil"/>
                <w:right w:val="nil"/>
                <w:between w:val="nil"/>
              </w:pBdr>
              <w:spacing w:before="0" w:line="240" w:lineRule="auto"/>
              <w:ind w:right="0"/>
              <w:jc w:val="left"/>
              <w:rPr>
                <w:color w:val="000000"/>
                <w:sz w:val="18"/>
              </w:rPr>
            </w:pPr>
            <w:r w:rsidRPr="00602922">
              <w:rPr>
                <w:color w:val="000000"/>
                <w:sz w:val="18"/>
              </w:rPr>
              <w:t>KK k podnikavosti a pracovní</w:t>
            </w:r>
          </w:p>
          <w:p w14:paraId="0000002A" w14:textId="77777777" w:rsidR="00465681" w:rsidRDefault="00DF2A08">
            <w:pPr>
              <w:pStyle w:val="Normal0"/>
              <w:pBdr>
                <w:top w:val="nil"/>
                <w:left w:val="nil"/>
                <w:bottom w:val="nil"/>
                <w:right w:val="nil"/>
                <w:between w:val="nil"/>
              </w:pBdr>
              <w:spacing w:before="0" w:line="240" w:lineRule="auto"/>
              <w:ind w:right="0"/>
              <w:jc w:val="left"/>
              <w:rPr>
                <w:color w:val="000000"/>
                <w:sz w:val="18"/>
              </w:rPr>
            </w:pPr>
            <w:r>
              <w:rPr>
                <w:b w:val="0"/>
                <w:color w:val="000000"/>
                <w:sz w:val="18"/>
              </w:rPr>
              <w:t>Nápady, příležitosti a výzvy</w:t>
            </w:r>
          </w:p>
          <w:p w14:paraId="0000002B" w14:textId="77777777" w:rsidR="00465681" w:rsidRPr="00602922" w:rsidRDefault="00DF2A08">
            <w:pPr>
              <w:pStyle w:val="Normal0"/>
              <w:pBdr>
                <w:top w:val="nil"/>
                <w:left w:val="nil"/>
                <w:bottom w:val="nil"/>
                <w:right w:val="nil"/>
                <w:between w:val="nil"/>
              </w:pBdr>
              <w:spacing w:before="0" w:line="240" w:lineRule="auto"/>
              <w:ind w:right="0"/>
              <w:jc w:val="left"/>
              <w:rPr>
                <w:bCs w:val="0"/>
                <w:color w:val="000000"/>
                <w:sz w:val="18"/>
              </w:rPr>
            </w:pPr>
            <w:r w:rsidRPr="00602922">
              <w:rPr>
                <w:bCs w:val="0"/>
                <w:color w:val="000000"/>
                <w:sz w:val="19"/>
                <w:szCs w:val="19"/>
              </w:rPr>
              <w:t>KPP-NAP-</w:t>
            </w:r>
            <w:proofErr w:type="gramStart"/>
            <w:r w:rsidRPr="00602922">
              <w:rPr>
                <w:bCs w:val="0"/>
                <w:color w:val="000000"/>
                <w:sz w:val="19"/>
                <w:szCs w:val="19"/>
              </w:rPr>
              <w:t>000-ZV5</w:t>
            </w:r>
            <w:proofErr w:type="gramEnd"/>
            <w:r w:rsidRPr="00602922">
              <w:rPr>
                <w:bCs w:val="0"/>
                <w:color w:val="000000"/>
                <w:sz w:val="19"/>
                <w:szCs w:val="19"/>
              </w:rPr>
              <w:t>-001</w:t>
            </w:r>
          </w:p>
        </w:tc>
        <w:tc>
          <w:tcPr>
            <w:tcW w:w="2835" w:type="dxa"/>
          </w:tcPr>
          <w:p w14:paraId="0000002C" w14:textId="77777777" w:rsidR="00465681" w:rsidRDefault="00465681">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p>
          <w:p w14:paraId="0000002D"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sz w:val="18"/>
              </w:rPr>
            </w:pPr>
            <w:r>
              <w:rPr>
                <w:b/>
                <w:sz w:val="19"/>
                <w:szCs w:val="19"/>
              </w:rPr>
              <w:t>Je otevřený nápadům, příležitostem a výzvám.</w:t>
            </w:r>
          </w:p>
        </w:tc>
        <w:tc>
          <w:tcPr>
            <w:tcW w:w="5529" w:type="dxa"/>
          </w:tcPr>
          <w:p w14:paraId="0000002E"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podporuji aktivní účast žáků na tvorbě školního prostředí, které pracuje s jejich nápady a respektuje jejich přínosy a</w:t>
            </w:r>
          </w:p>
          <w:p w14:paraId="00000030" w14:textId="31EEC7E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sidRPr="482E54EA">
              <w:rPr>
                <w:sz w:val="19"/>
                <w:szCs w:val="19"/>
              </w:rPr>
              <w:t>potřeby, například žákovské parlamenty, akce žáků pro žáky</w:t>
            </w:r>
          </w:p>
        </w:tc>
      </w:tr>
      <w:tr w:rsidR="00465681" w14:paraId="004A058F"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31" w14:textId="77777777" w:rsidR="00465681" w:rsidRPr="00602922" w:rsidRDefault="00DF2A08">
            <w:pPr>
              <w:pStyle w:val="Normal0"/>
              <w:pBdr>
                <w:top w:val="nil"/>
                <w:left w:val="nil"/>
                <w:bottom w:val="nil"/>
                <w:right w:val="nil"/>
                <w:between w:val="nil"/>
              </w:pBdr>
              <w:spacing w:before="0" w:line="240" w:lineRule="auto"/>
              <w:ind w:right="0"/>
              <w:jc w:val="left"/>
              <w:rPr>
                <w:color w:val="000000"/>
                <w:sz w:val="18"/>
              </w:rPr>
            </w:pPr>
            <w:r w:rsidRPr="00602922">
              <w:rPr>
                <w:color w:val="000000"/>
                <w:sz w:val="18"/>
              </w:rPr>
              <w:t>KK k podnikavosti a pracovní</w:t>
            </w:r>
          </w:p>
          <w:p w14:paraId="00000032" w14:textId="77777777" w:rsidR="00465681" w:rsidRDefault="00DF2A08">
            <w:pPr>
              <w:pStyle w:val="Normal0"/>
              <w:pBdr>
                <w:top w:val="nil"/>
                <w:left w:val="nil"/>
                <w:bottom w:val="nil"/>
                <w:right w:val="nil"/>
                <w:between w:val="nil"/>
              </w:pBdr>
              <w:spacing w:before="0" w:line="240" w:lineRule="auto"/>
              <w:ind w:right="0"/>
              <w:jc w:val="left"/>
              <w:rPr>
                <w:color w:val="000000"/>
                <w:sz w:val="18"/>
              </w:rPr>
            </w:pPr>
            <w:r>
              <w:rPr>
                <w:b w:val="0"/>
                <w:color w:val="000000"/>
                <w:sz w:val="18"/>
              </w:rPr>
              <w:t>Realizace akcí, aktivit, projektů</w:t>
            </w:r>
          </w:p>
          <w:p w14:paraId="00000033" w14:textId="77777777" w:rsidR="00465681" w:rsidRDefault="00DF2A08">
            <w:pPr>
              <w:pStyle w:val="Normal0"/>
              <w:widowControl/>
              <w:spacing w:before="0" w:line="240" w:lineRule="auto"/>
              <w:ind w:right="0"/>
              <w:jc w:val="left"/>
              <w:rPr>
                <w:sz w:val="19"/>
                <w:szCs w:val="19"/>
              </w:rPr>
            </w:pPr>
            <w:r>
              <w:rPr>
                <w:sz w:val="19"/>
                <w:szCs w:val="19"/>
              </w:rPr>
              <w:t>KPP-REA-</w:t>
            </w:r>
            <w:proofErr w:type="gramStart"/>
            <w:r>
              <w:rPr>
                <w:sz w:val="19"/>
                <w:szCs w:val="19"/>
              </w:rPr>
              <w:t>000-ZV5</w:t>
            </w:r>
            <w:proofErr w:type="gramEnd"/>
            <w:r>
              <w:rPr>
                <w:sz w:val="19"/>
                <w:szCs w:val="19"/>
              </w:rPr>
              <w:t>-001</w:t>
            </w:r>
          </w:p>
          <w:p w14:paraId="00000034" w14:textId="77777777" w:rsidR="00465681" w:rsidRDefault="00465681">
            <w:pPr>
              <w:pStyle w:val="Normal0"/>
              <w:pBdr>
                <w:top w:val="nil"/>
                <w:left w:val="nil"/>
                <w:bottom w:val="nil"/>
                <w:right w:val="nil"/>
                <w:between w:val="nil"/>
              </w:pBdr>
              <w:spacing w:before="0" w:line="240" w:lineRule="auto"/>
              <w:ind w:right="0"/>
              <w:jc w:val="left"/>
              <w:rPr>
                <w:color w:val="000000"/>
                <w:sz w:val="18"/>
              </w:rPr>
            </w:pPr>
          </w:p>
          <w:p w14:paraId="00000035" w14:textId="77777777" w:rsidR="00465681" w:rsidRDefault="00465681">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36"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sz w:val="19"/>
                <w:szCs w:val="19"/>
              </w:rPr>
            </w:pPr>
            <w:r>
              <w:rPr>
                <w:b/>
                <w:sz w:val="19"/>
                <w:szCs w:val="19"/>
              </w:rPr>
              <w:t>Navrhuje realizaci aktivit v jednotlivých krocích.</w:t>
            </w:r>
          </w:p>
        </w:tc>
        <w:tc>
          <w:tcPr>
            <w:tcW w:w="5529" w:type="dxa"/>
          </w:tcPr>
          <w:p w14:paraId="00000037"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motivuji a vyzývám žáky k přebírání iniciativy v učení i praktickém životě</w:t>
            </w:r>
          </w:p>
          <w:p w14:paraId="00000038"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nabízím žákům volnější úkoly, projekty, které jim umožňují aktivně se ptát, vybrat si témata, rozhodovat se, plánovat</w:t>
            </w:r>
          </w:p>
          <w:p w14:paraId="00000039"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své akce, nést za ně odpovědnost a řešit je nezávisle, novými originálními přístupy</w:t>
            </w:r>
          </w:p>
          <w:p w14:paraId="0000003A"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začleňuji do výuky bloky přiměřené věku žáků zabývající se základy projektového managementu (plánování,</w:t>
            </w:r>
          </w:p>
          <w:p w14:paraId="0000003B"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organizování, řízení a sledování projektů od počáteční fáze až po dokončení)</w:t>
            </w:r>
          </w:p>
          <w:p w14:paraId="0000003C"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poskytuji žákům nástroje a techniky pro rozhodování, jako je vytváření seznamů pro a proti</w:t>
            </w:r>
          </w:p>
        </w:tc>
      </w:tr>
      <w:tr w:rsidR="00465681" w14:paraId="17E17DCD"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43" w14:textId="1FA75842" w:rsidR="00465681" w:rsidRPr="00602922" w:rsidRDefault="29AAAE86" w:rsidP="78802D74">
            <w:pPr>
              <w:pStyle w:val="Normal0"/>
              <w:pBdr>
                <w:top w:val="nil"/>
                <w:left w:val="nil"/>
                <w:bottom w:val="nil"/>
                <w:right w:val="nil"/>
                <w:between w:val="nil"/>
              </w:pBdr>
              <w:spacing w:before="0" w:line="240" w:lineRule="auto"/>
              <w:ind w:right="0"/>
              <w:jc w:val="left"/>
              <w:rPr>
                <w:color w:val="000000"/>
                <w:sz w:val="18"/>
              </w:rPr>
            </w:pPr>
            <w:r w:rsidRPr="00602922">
              <w:rPr>
                <w:color w:val="000000" w:themeColor="text1"/>
                <w:sz w:val="18"/>
              </w:rPr>
              <w:t>KK</w:t>
            </w:r>
            <w:r w:rsidR="00DF2A08" w:rsidRPr="00602922">
              <w:rPr>
                <w:color w:val="000000" w:themeColor="text1"/>
                <w:sz w:val="18"/>
              </w:rPr>
              <w:t xml:space="preserve"> k řešení problémů</w:t>
            </w:r>
          </w:p>
          <w:p w14:paraId="00000044" w14:textId="77777777" w:rsidR="00465681" w:rsidRDefault="00DF2A08">
            <w:pPr>
              <w:pStyle w:val="Normal0"/>
              <w:pBdr>
                <w:top w:val="nil"/>
                <w:left w:val="nil"/>
                <w:bottom w:val="nil"/>
                <w:right w:val="nil"/>
                <w:between w:val="nil"/>
              </w:pBdr>
              <w:spacing w:before="0" w:line="240" w:lineRule="auto"/>
              <w:ind w:right="0"/>
              <w:jc w:val="left"/>
              <w:rPr>
                <w:color w:val="000000"/>
                <w:sz w:val="18"/>
              </w:rPr>
            </w:pPr>
            <w:r>
              <w:rPr>
                <w:b w:val="0"/>
                <w:color w:val="000000"/>
                <w:sz w:val="18"/>
              </w:rPr>
              <w:t>Práce s informacemi a kritické myšlení</w:t>
            </w:r>
          </w:p>
          <w:p w14:paraId="00000045" w14:textId="77777777" w:rsidR="00465681" w:rsidRPr="00602922" w:rsidRDefault="00DF2A08">
            <w:pPr>
              <w:pStyle w:val="Normal0"/>
              <w:pBdr>
                <w:top w:val="nil"/>
                <w:left w:val="nil"/>
                <w:bottom w:val="nil"/>
                <w:right w:val="nil"/>
                <w:between w:val="nil"/>
              </w:pBdr>
              <w:spacing w:before="0" w:line="240" w:lineRule="auto"/>
              <w:ind w:right="0"/>
              <w:jc w:val="left"/>
              <w:rPr>
                <w:bCs w:val="0"/>
                <w:color w:val="000000"/>
                <w:sz w:val="18"/>
              </w:rPr>
            </w:pPr>
            <w:r w:rsidRPr="00602922">
              <w:rPr>
                <w:bCs w:val="0"/>
                <w:color w:val="000000"/>
                <w:sz w:val="19"/>
                <w:szCs w:val="19"/>
              </w:rPr>
              <w:t>KRP-KRP-</w:t>
            </w:r>
            <w:proofErr w:type="gramStart"/>
            <w:r w:rsidRPr="00602922">
              <w:rPr>
                <w:bCs w:val="0"/>
                <w:color w:val="000000"/>
                <w:sz w:val="19"/>
                <w:szCs w:val="19"/>
              </w:rPr>
              <w:t>000-ZV5</w:t>
            </w:r>
            <w:proofErr w:type="gramEnd"/>
            <w:r w:rsidRPr="00602922">
              <w:rPr>
                <w:bCs w:val="0"/>
                <w:color w:val="000000"/>
                <w:sz w:val="19"/>
                <w:szCs w:val="19"/>
              </w:rPr>
              <w:t>-001</w:t>
            </w:r>
          </w:p>
        </w:tc>
        <w:tc>
          <w:tcPr>
            <w:tcW w:w="2835" w:type="dxa"/>
          </w:tcPr>
          <w:p w14:paraId="00000046" w14:textId="5B81E525" w:rsidR="00465681" w:rsidRDefault="00DF2A08" w:rsidP="78802D74">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sz w:val="19"/>
                <w:szCs w:val="19"/>
              </w:rPr>
            </w:pPr>
            <w:r w:rsidRPr="78802D74">
              <w:rPr>
                <w:b/>
                <w:bCs/>
                <w:sz w:val="19"/>
                <w:szCs w:val="19"/>
              </w:rPr>
              <w:t>Uvědomuje si důležitost ověřování informací</w:t>
            </w:r>
            <w:r w:rsidR="760C9468" w:rsidRPr="78802D74">
              <w:rPr>
                <w:b/>
                <w:bCs/>
                <w:sz w:val="19"/>
                <w:szCs w:val="19"/>
              </w:rPr>
              <w:t>.</w:t>
            </w:r>
          </w:p>
        </w:tc>
        <w:tc>
          <w:tcPr>
            <w:tcW w:w="5529" w:type="dxa"/>
          </w:tcPr>
          <w:p w14:paraId="00000047"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umožňuji využívat prostředky digitální techniky za účelem ověřování zdrojů a poskytuji zpětnou vazbu</w:t>
            </w:r>
          </w:p>
          <w:p w14:paraId="00000048"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využívám reálné příklady tvrzení na základě ověřených dat nebo vlastního názoru a podporuji následnou diskusi</w:t>
            </w:r>
          </w:p>
          <w:p w14:paraId="00000049"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žáků</w:t>
            </w:r>
          </w:p>
          <w:p w14:paraId="0000004A"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vedu žáky ke schopnosti rozkládat komplexní informace na menší části pomocí poznámek, grafů, tabulek či</w:t>
            </w:r>
          </w:p>
          <w:p w14:paraId="0000004B"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diagramů</w:t>
            </w:r>
          </w:p>
          <w:p w14:paraId="0000004C"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využívám myšlenkové mapy k lepšímu porozumění celkové struktury a důležitosti jednotlivých informací</w:t>
            </w:r>
          </w:p>
          <w:p w14:paraId="0000004D" w14:textId="77777777" w:rsidR="00465681" w:rsidRDefault="00DF2A08">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povzbuzuji žáky, aby uváděli důvody pro svá tvrzení a argumentovali na základě relevantních důkazů a informací</w:t>
            </w:r>
          </w:p>
        </w:tc>
      </w:tr>
    </w:tbl>
    <w:p w14:paraId="0000004E" w14:textId="77777777" w:rsidR="00465681" w:rsidRDefault="00DF2A08">
      <w:pPr>
        <w:pStyle w:val="Nadpis3"/>
        <w:spacing w:before="240"/>
        <w:rPr>
          <w:sz w:val="24"/>
          <w:szCs w:val="24"/>
        </w:rPr>
      </w:pPr>
      <w:r>
        <w:rPr>
          <w:sz w:val="24"/>
          <w:szCs w:val="24"/>
        </w:rPr>
        <w:t>Metodický komentář pro učitele</w:t>
      </w:r>
    </w:p>
    <w:p w14:paraId="0000004F" w14:textId="77777777" w:rsidR="00465681" w:rsidRDefault="00DF2A08">
      <w:pPr>
        <w:pStyle w:val="Normal0"/>
      </w:pPr>
      <w:r>
        <w:t xml:space="preserve">Tematický celek by měl vést žáky především ke schopnosti kriticky hodnotit, jaký dopad jednotlivá diskutovaná opatření mají a jak snadno jsou realizovatelná. Žáci by si měli uvědomit, že v reálném životě se často rozhodují v určitém kontextu: např., pro žáka, který bydlí blíž, je snazší nenechat se do školy vozit autem než pro někoho, </w:t>
      </w:r>
      <w:r>
        <w:lastRenderedPageBreak/>
        <w:t xml:space="preserve">kdo bydlí v jiné obci. Je proto důležité skutečně zvažovat, jaká opatření mají smysl a jsou pro žáky dlouhodobě zvládnutelná. </w:t>
      </w:r>
    </w:p>
    <w:p w14:paraId="00000050" w14:textId="5AF6A85D" w:rsidR="00465681" w:rsidRDefault="00DF2A08">
      <w:pPr>
        <w:pStyle w:val="Normal0"/>
      </w:pPr>
      <w:r>
        <w:t>Učitelé by se měli zejména vyhnout vytváření jednoduchých seznamů „žádoucích“ opatření, které od takového zvažování mohou v důsledku spíše odvádět. Stejně tak je důležité vyhnout se moralizování a přesvědčování žáků o tom, co pro ochranu životního prostředí „musí“ či „nesmí“ dělat. Výzkumy v této oblasti ukazují, že „moralizování“ či jiná forma nátlaku na děti (např. kontrolou žáků, jestli správně třídí odpad atd.) působí na žáky kontraproduktivně a může jejich přirozenou motivaci spíše potlačit. Vhodnější je spíše dávat najevo empatii a porozumění pro to, že žákovy možnosti pro šetrné chování mohou být složité a nikdo z nás se v této oblasti nechová „ideálně“, současně povzbuzovat k šetrnému chování tam, kde je to možné a jít sám v této oblasti příkladem.</w:t>
      </w:r>
    </w:p>
    <w:p w14:paraId="00000051" w14:textId="77777777" w:rsidR="00465681" w:rsidRDefault="00DF2A08">
      <w:pPr>
        <w:pStyle w:val="Nadpis3"/>
        <w:spacing w:before="240"/>
        <w:rPr>
          <w:sz w:val="24"/>
          <w:szCs w:val="24"/>
        </w:rPr>
      </w:pPr>
      <w:r w:rsidRPr="45368C60">
        <w:rPr>
          <w:sz w:val="24"/>
          <w:szCs w:val="24"/>
        </w:rPr>
        <w:t>Popis ověřování</w:t>
      </w:r>
    </w:p>
    <w:p w14:paraId="00000052" w14:textId="77777777" w:rsidR="00465681" w:rsidRDefault="00DF2A08">
      <w:pPr>
        <w:pStyle w:val="Normal0"/>
      </w:pPr>
      <w:r>
        <w:t>Při ověřování můžeme sledovat:</w:t>
      </w:r>
    </w:p>
    <w:p w14:paraId="588120C5" w14:textId="41EC0719" w:rsidR="56B0521F" w:rsidRDefault="56B0521F" w:rsidP="482E54EA">
      <w:pPr>
        <w:pStyle w:val="Normal0"/>
        <w:numPr>
          <w:ilvl w:val="0"/>
          <w:numId w:val="1"/>
        </w:numPr>
        <w:spacing w:before="0"/>
        <w:rPr>
          <w:szCs w:val="20"/>
        </w:rPr>
      </w:pPr>
      <w:r w:rsidRPr="482E54EA">
        <w:rPr>
          <w:szCs w:val="20"/>
        </w:rPr>
        <w:t>Zda žáci přicházeli v průběhu práce s vlastními nápady a jestli jejich nápady byly konstruktivní a realistické;</w:t>
      </w:r>
    </w:p>
    <w:p w14:paraId="00000053" w14:textId="77777777" w:rsidR="00465681" w:rsidRDefault="00DF2A08">
      <w:pPr>
        <w:pStyle w:val="Normal0"/>
        <w:numPr>
          <w:ilvl w:val="0"/>
          <w:numId w:val="1"/>
        </w:numPr>
        <w:spacing w:before="0"/>
      </w:pPr>
      <w:r>
        <w:t>Zda žáci dokázali prezentovat svůj návrh;</w:t>
      </w:r>
    </w:p>
    <w:p w14:paraId="00000054" w14:textId="5F6D0DBA" w:rsidR="00465681" w:rsidRDefault="00DF2A08" w:rsidP="482E54EA">
      <w:pPr>
        <w:pStyle w:val="Normal0"/>
        <w:numPr>
          <w:ilvl w:val="0"/>
          <w:numId w:val="1"/>
        </w:numPr>
        <w:pBdr>
          <w:top w:val="nil"/>
          <w:left w:val="nil"/>
          <w:bottom w:val="nil"/>
          <w:right w:val="nil"/>
          <w:between w:val="nil"/>
        </w:pBdr>
        <w:ind w:right="0"/>
      </w:pPr>
      <w:r w:rsidRPr="482E54EA">
        <w:rPr>
          <w:color w:val="000000" w:themeColor="text1"/>
        </w:rPr>
        <w:t>Zda žáci dokážou přesvědčivě odůvodnit navrhovaná opatření, argumentovat na základě vyhodnocení jejich možného dopadu a zvládnutelnosti v daných podmínkách</w:t>
      </w:r>
      <w:r w:rsidR="3E97D6FF" w:rsidRPr="482E54EA">
        <w:rPr>
          <w:color w:val="000000" w:themeColor="text1"/>
        </w:rPr>
        <w:t xml:space="preserve">, </w:t>
      </w:r>
      <w:r w:rsidR="3E97D6FF" w:rsidRPr="482E54EA">
        <w:rPr>
          <w:color w:val="000000" w:themeColor="text1"/>
          <w:szCs w:val="20"/>
        </w:rPr>
        <w:t>vysvětlit jejich důležitost z hlediska občanské odpovědnosti za stav životního prostředí;</w:t>
      </w:r>
    </w:p>
    <w:p w14:paraId="3116C5EB" w14:textId="326AF15A" w:rsidR="3E97D6FF" w:rsidRDefault="3E97D6FF" w:rsidP="482E54EA">
      <w:pPr>
        <w:pStyle w:val="Normal0"/>
        <w:numPr>
          <w:ilvl w:val="0"/>
          <w:numId w:val="1"/>
        </w:numPr>
        <w:ind w:right="0"/>
        <w:rPr>
          <w:color w:val="000000" w:themeColor="text1"/>
          <w:szCs w:val="20"/>
        </w:rPr>
      </w:pPr>
      <w:r w:rsidRPr="482E54EA">
        <w:rPr>
          <w:color w:val="000000" w:themeColor="text1"/>
          <w:szCs w:val="20"/>
        </w:rPr>
        <w:t>Zda žáci navrhli realistické kroky k prosazení návrhů na zvýšení ekologizace provozu školy či domácnosti;</w:t>
      </w:r>
    </w:p>
    <w:p w14:paraId="1BB52953" w14:textId="57D0C069" w:rsidR="3E97D6FF" w:rsidRDefault="3E97D6FF" w:rsidP="482E54EA">
      <w:pPr>
        <w:pStyle w:val="Odstavecseseznamem"/>
        <w:numPr>
          <w:ilvl w:val="0"/>
          <w:numId w:val="1"/>
        </w:numPr>
        <w:spacing w:before="0" w:line="276" w:lineRule="auto"/>
        <w:ind w:right="0"/>
        <w:rPr>
          <w:color w:val="000000" w:themeColor="text1"/>
          <w:szCs w:val="20"/>
        </w:rPr>
      </w:pPr>
      <w:r w:rsidRPr="482E54EA">
        <w:rPr>
          <w:color w:val="000000" w:themeColor="text1"/>
          <w:szCs w:val="20"/>
        </w:rPr>
        <w:t>Zda žáci přistupují k nalezeným informacím o možnostech úspor kriticky, tj. ověřují si v průběhu jejich hodnověrnost, zvažují jejich užitečnost v konkrétním kontextu či diskutují spolehlivost zdroje se svými spolužáky;</w:t>
      </w:r>
    </w:p>
    <w:p w14:paraId="00000055" w14:textId="77777777" w:rsidR="00465681" w:rsidRDefault="00DF2A08" w:rsidP="45368C60">
      <w:pPr>
        <w:pStyle w:val="Normal0"/>
        <w:numPr>
          <w:ilvl w:val="0"/>
          <w:numId w:val="1"/>
        </w:numPr>
        <w:pBdr>
          <w:top w:val="nil"/>
          <w:left w:val="nil"/>
          <w:bottom w:val="nil"/>
          <w:right w:val="nil"/>
          <w:between w:val="nil"/>
        </w:pBdr>
        <w:spacing w:before="0"/>
        <w:ind w:right="0"/>
        <w:rPr>
          <w:color w:val="000000" w:themeColor="text1"/>
        </w:rPr>
      </w:pPr>
      <w:r w:rsidRPr="45368C60">
        <w:rPr>
          <w:color w:val="000000" w:themeColor="text1"/>
        </w:rPr>
        <w:t>Jak sami hodnotí svoji práci.</w:t>
      </w:r>
    </w:p>
    <w:p w14:paraId="00000056" w14:textId="77777777" w:rsidR="00465681" w:rsidRDefault="00465681">
      <w:pPr>
        <w:pStyle w:val="Normal0"/>
      </w:pPr>
    </w:p>
    <w:p w14:paraId="00000057" w14:textId="77777777" w:rsidR="00465681" w:rsidRDefault="00DF2A08">
      <w:pPr>
        <w:pStyle w:val="Nadpis3"/>
        <w:spacing w:before="240"/>
        <w:rPr>
          <w:sz w:val="24"/>
          <w:szCs w:val="24"/>
        </w:rPr>
      </w:pPr>
      <w:r>
        <w:rPr>
          <w:sz w:val="24"/>
          <w:szCs w:val="24"/>
        </w:rPr>
        <w:t>Ukázka řešení</w:t>
      </w:r>
    </w:p>
    <w:p w14:paraId="00000058" w14:textId="77777777" w:rsidR="00465681" w:rsidRDefault="00DF2A08">
      <w:pPr>
        <w:pStyle w:val="Normal0"/>
      </w:pPr>
      <w:r>
        <w:t>-</w:t>
      </w:r>
    </w:p>
    <w:p w14:paraId="00000059" w14:textId="77777777" w:rsidR="00465681" w:rsidRDefault="00DF2A08">
      <w:pPr>
        <w:pStyle w:val="Nadpis3"/>
        <w:spacing w:before="240"/>
        <w:rPr>
          <w:sz w:val="24"/>
          <w:szCs w:val="24"/>
        </w:rPr>
      </w:pPr>
      <w:r>
        <w:rPr>
          <w:sz w:val="24"/>
          <w:szCs w:val="24"/>
        </w:rPr>
        <w:t>Zdroje</w:t>
      </w:r>
    </w:p>
    <w:p w14:paraId="0000005A" w14:textId="77777777" w:rsidR="00465681" w:rsidRDefault="00DF2A08" w:rsidP="78802D74">
      <w:pPr>
        <w:pStyle w:val="Normal0"/>
        <w:jc w:val="left"/>
      </w:pPr>
      <w:r>
        <w:t xml:space="preserve">Ekologická stopa: </w:t>
      </w:r>
      <w:hyperlink r:id="rId15">
        <w:r w:rsidRPr="78802D74">
          <w:rPr>
            <w:color w:val="0000FF"/>
            <w:u w:val="single"/>
          </w:rPr>
          <w:t>https://ucimoklimatu.cz/vyukove-materialy/ekologicka-stopa/</w:t>
        </w:r>
      </w:hyperlink>
      <w:r>
        <w:t xml:space="preserve"> </w:t>
      </w:r>
    </w:p>
    <w:p w14:paraId="0000005B" w14:textId="77777777" w:rsidR="00465681" w:rsidRDefault="00DF2A08" w:rsidP="78802D74">
      <w:pPr>
        <w:pStyle w:val="Normal0"/>
        <w:jc w:val="left"/>
      </w:pPr>
      <w:r>
        <w:t xml:space="preserve">I drobnost se počítá: </w:t>
      </w:r>
      <w:hyperlink r:id="rId16">
        <w:r w:rsidRPr="78802D74">
          <w:rPr>
            <w:color w:val="0000FF"/>
            <w:u w:val="single"/>
          </w:rPr>
          <w:t>https://ucimoklimatu.cz/vyukove-materialy/i-drobnost-se-pocita/</w:t>
        </w:r>
      </w:hyperlink>
    </w:p>
    <w:p w14:paraId="0000005C" w14:textId="77777777" w:rsidR="00465681" w:rsidRDefault="00DF2A08" w:rsidP="78802D74">
      <w:pPr>
        <w:pStyle w:val="Normal0"/>
        <w:jc w:val="left"/>
      </w:pPr>
      <w:r>
        <w:t xml:space="preserve">Janíčková, B. </w:t>
      </w:r>
      <w:proofErr w:type="spellStart"/>
      <w:r>
        <w:t>Ekoprovoz</w:t>
      </w:r>
      <w:proofErr w:type="spellEnd"/>
      <w:r>
        <w:t xml:space="preserve"> ve školách. Příručka pro pedagogy nejen z Ekoškol. chrome-extension://efaidnbmnnnibpcajpcglclefindmkaj/https://ekoskola.cz/wp-content/uploads/2023/01/Ekoprovoz_ve_skolach_2019_zkracena.pdf</w:t>
      </w:r>
    </w:p>
    <w:p w14:paraId="0000005D" w14:textId="77777777" w:rsidR="00465681" w:rsidRDefault="00DF2A08" w:rsidP="78802D74">
      <w:pPr>
        <w:pStyle w:val="Normal0"/>
        <w:jc w:val="left"/>
      </w:pPr>
      <w:r>
        <w:t>Kalkulátor osobní ekologické stopy. https://www.hra-o-zemi.cz/</w:t>
      </w:r>
    </w:p>
    <w:p w14:paraId="0000005E" w14:textId="77777777" w:rsidR="00465681" w:rsidRDefault="00DF2A08" w:rsidP="78802D74">
      <w:pPr>
        <w:pStyle w:val="Normal0"/>
        <w:jc w:val="left"/>
      </w:pPr>
      <w:proofErr w:type="spellStart"/>
      <w:r>
        <w:t>Šebešová</w:t>
      </w:r>
      <w:proofErr w:type="spellEnd"/>
      <w:r>
        <w:t>, P. (2010). V Ekoškole jako doma: Nová skutečná hra pro celou rodinu. Pracovní listy programu Ekoškola. chrome-extension://efaidnbmnnnibpcajpcglclefindmkaj/https://ekoskola.cz/wp-content/uploads/2023/02/V-Ekoskole-jako-doma_full.pdf</w:t>
      </w:r>
    </w:p>
    <w:p w14:paraId="0000005F" w14:textId="77777777" w:rsidR="00465681" w:rsidRDefault="00DF2A08" w:rsidP="78802D74">
      <w:pPr>
        <w:pStyle w:val="Normal0"/>
        <w:jc w:val="left"/>
      </w:pPr>
      <w:r>
        <w:t xml:space="preserve">Uhlíková stopa potravin: </w:t>
      </w:r>
      <w:hyperlink r:id="rId17">
        <w:r w:rsidRPr="78802D74">
          <w:rPr>
            <w:color w:val="0000FF"/>
            <w:u w:val="single"/>
          </w:rPr>
          <w:t>https://ucimoklimatu.cz/vyukove-materialy/uhlikova-stopa-potravin/</w:t>
        </w:r>
      </w:hyperlink>
    </w:p>
    <w:p w14:paraId="00000060" w14:textId="77777777" w:rsidR="00465681" w:rsidRDefault="00DF2A08" w:rsidP="78802D74">
      <w:pPr>
        <w:pStyle w:val="Normal0"/>
        <w:jc w:val="left"/>
      </w:pPr>
      <w:r>
        <w:t xml:space="preserve">Změna klimatu a já: </w:t>
      </w:r>
      <w:hyperlink r:id="rId18">
        <w:r w:rsidRPr="78802D74">
          <w:rPr>
            <w:color w:val="0000FF"/>
            <w:u w:val="single"/>
          </w:rPr>
          <w:t>https://ucimoklimatu.cz/vyukove-materialy/zmena-klimatu-a-ja/</w:t>
        </w:r>
      </w:hyperlink>
    </w:p>
    <w:p w14:paraId="00000061" w14:textId="77777777" w:rsidR="00465681" w:rsidRDefault="00465681">
      <w:pPr>
        <w:pStyle w:val="Normal0"/>
      </w:pPr>
    </w:p>
    <w:p w14:paraId="00000062" w14:textId="77777777" w:rsidR="00465681" w:rsidRDefault="00465681">
      <w:pPr>
        <w:pStyle w:val="Normal0"/>
        <w:rPr>
          <w:b/>
        </w:rPr>
      </w:pPr>
    </w:p>
    <w:p w14:paraId="00000063" w14:textId="77777777" w:rsidR="00465681" w:rsidRDefault="00465681">
      <w:pPr>
        <w:pStyle w:val="Normal0"/>
      </w:pPr>
    </w:p>
    <w:sectPr w:rsidR="00465681">
      <w:headerReference w:type="default" r:id="rId19"/>
      <w:footerReference w:type="default" r:id="rId20"/>
      <w:headerReference w:type="first" r:id="rId21"/>
      <w:footerReference w:type="first" r:id="rId22"/>
      <w:pgSz w:w="11906" w:h="16838"/>
      <w:pgMar w:top="1440" w:right="1077" w:bottom="1440" w:left="1077" w:header="709" w:footer="249"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ohoutová Vlasta" w:date="2025-11-23T20:16:00Z" w:initials="KV">
    <w:p w14:paraId="626578F7" w14:textId="14BBFD70" w:rsidR="00000000" w:rsidRDefault="00000000">
      <w:r>
        <w:annotationRef/>
      </w:r>
      <w:r w:rsidRPr="28FDFF40">
        <w:t>opravit grafiku tabulky dle ostatních ilustrací (podbarvení, písmo atd.)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6578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30F7A7" w16cex:dateUtc="2025-11-23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6578F7" w16cid:durableId="6230F7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001D1" w14:textId="77777777" w:rsidR="00A07749" w:rsidRDefault="00A07749">
      <w:pPr>
        <w:spacing w:before="0" w:line="240" w:lineRule="auto"/>
      </w:pPr>
      <w:r>
        <w:separator/>
      </w:r>
    </w:p>
  </w:endnote>
  <w:endnote w:type="continuationSeparator" w:id="0">
    <w:p w14:paraId="473F8C84" w14:textId="77777777" w:rsidR="00A07749" w:rsidRDefault="00A0774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C8FAD4-35B4-414B-9B31-FB48B15254F9}"/>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C9D5013C-0DDD-4BA2-A1A1-1A8149C0145A}"/>
    <w:embedBold r:id="rId3" w:fontKey="{F6AA644F-91D4-472B-A519-E2892E93402F}"/>
    <w:embedItalic r:id="rId4" w:fontKey="{8E4D9D75-E304-441B-983C-FBB0A4CF7077}"/>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456BF4BA-3FEF-434C-89A9-3C807AE2FCCA}"/>
    <w:embedBold r:id="rId6" w:fontKey="{DA50C4E7-18E1-495F-9FA9-E37E9A5484BF}"/>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3BAB79A0-562E-4A08-BA06-5CF0A461600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C5200648-5A21-476C-A60C-C0C88301294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2988E063" w:rsidR="00465681" w:rsidRDefault="00DF2A08">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602922">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602922">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77777777" w:rsidR="00465681" w:rsidRDefault="00465681">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465681" w14:paraId="6A05A809" w14:textId="77777777">
      <w:trPr>
        <w:trHeight w:val="300"/>
      </w:trPr>
      <w:tc>
        <w:tcPr>
          <w:tcW w:w="3020" w:type="dxa"/>
        </w:tcPr>
        <w:p w14:paraId="0000006E"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6F"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70"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r>
  </w:tbl>
  <w:p w14:paraId="00000071"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8FFC4" w14:textId="77777777" w:rsidR="00A07749" w:rsidRDefault="00A07749">
      <w:pPr>
        <w:spacing w:before="0" w:line="240" w:lineRule="auto"/>
      </w:pPr>
      <w:r>
        <w:separator/>
      </w:r>
    </w:p>
  </w:footnote>
  <w:footnote w:type="continuationSeparator" w:id="0">
    <w:p w14:paraId="7F37C00C" w14:textId="77777777" w:rsidR="00A07749" w:rsidRDefault="00A0774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77777777" w:rsidR="00465681" w:rsidRDefault="00465681">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465681" w14:paraId="1B9E97D9" w14:textId="77777777">
      <w:trPr>
        <w:trHeight w:val="300"/>
      </w:trPr>
      <w:tc>
        <w:tcPr>
          <w:tcW w:w="3020" w:type="dxa"/>
        </w:tcPr>
        <w:p w14:paraId="00000065" w14:textId="77777777" w:rsidR="00465681" w:rsidRDefault="00DF2A08">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09CED8E6" wp14:editId="07777777">
                    <wp:simplePos x="0" y="0"/>
                    <wp:positionH relativeFrom="column">
                      <wp:posOffset>114300</wp:posOffset>
                    </wp:positionH>
                    <wp:positionV relativeFrom="paragraph">
                      <wp:posOffset>0</wp:posOffset>
                    </wp:positionV>
                    <wp:extent cx="2034539" cy="504190"/>
                    <wp:effectExtent l="0" t="0" r="0" b="0"/>
                    <wp:wrapNone/>
                    <wp:docPr id="1" name="Skupina 1"/>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83533475" name="Skupina 83533475"/>
                            <wpg:cNvGrpSpPr/>
                            <wpg:grpSpPr>
                              <a:xfrm>
                                <a:off x="4328731" y="3527905"/>
                                <a:ext cx="2034538" cy="504190"/>
                                <a:chOff x="0" y="0"/>
                                <a:chExt cx="2034538" cy="504190"/>
                              </a:xfrm>
                            </wpg:grpSpPr>
                            <wps:wsp>
                              <wps:cNvPr id="1572138266" name="Obdélník 1572138266"/>
                              <wps:cNvSpPr/>
                              <wps:spPr>
                                <a:xfrm>
                                  <a:off x="0" y="0"/>
                                  <a:ext cx="2034525" cy="504175"/>
                                </a:xfrm>
                                <a:prstGeom prst="rect">
                                  <a:avLst/>
                                </a:prstGeom>
                                <a:noFill/>
                                <a:ln>
                                  <a:noFill/>
                                </a:ln>
                              </wps:spPr>
                              <wps:txbx>
                                <w:txbxContent>
                                  <w:p w14:paraId="5DAB6C7B"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097222383" name="Obdélník 1097222383"/>
                              <wps:cNvSpPr/>
                              <wps:spPr>
                                <a:xfrm>
                                  <a:off x="0" y="0"/>
                                  <a:ext cx="503509" cy="504190"/>
                                </a:xfrm>
                                <a:prstGeom prst="rect">
                                  <a:avLst/>
                                </a:prstGeom>
                                <a:solidFill>
                                  <a:srgbClr val="3566FC"/>
                                </a:solidFill>
                                <a:ln>
                                  <a:noFill/>
                                </a:ln>
                              </wps:spPr>
                              <wps:txbx>
                                <w:txbxContent>
                                  <w:p w14:paraId="02EB378F"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623364695" name="Volný tvar: obrazec 1623364695"/>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674262767" name="Volný tvar: obrazec 674262767"/>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93091148" name="Volný tvar: obrazec 193091148"/>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5B2CF0CC" wp14:editId="7777777">
                    <wp:simplePos x="0" y="0"/>
                    <wp:positionH relativeFrom="column">
                      <wp:posOffset>114300</wp:posOffset>
                    </wp:positionH>
                    <wp:positionV relativeFrom="paragraph">
                      <wp:posOffset>0</wp:posOffset>
                    </wp:positionV>
                    <wp:extent cx="2034539" cy="504190"/>
                    <wp:effectExtent l="0" t="0" r="0" b="0"/>
                    <wp:wrapNone/>
                    <wp:docPr id="178891991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066"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067" w14:textId="77777777" w:rsidR="00465681" w:rsidRDefault="00DF2A08">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68" w14:textId="77777777" w:rsidR="00465681" w:rsidRDefault="00DF2A08">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69"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p w14:paraId="0000006A"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465681" w:rsidRDefault="00DF2A08">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08B14AF3" wp14:editId="07777777">
              <wp:simplePos x="0" y="0"/>
              <wp:positionH relativeFrom="column">
                <wp:posOffset>114300</wp:posOffset>
              </wp:positionH>
              <wp:positionV relativeFrom="paragraph">
                <wp:posOffset>0</wp:posOffset>
              </wp:positionV>
              <wp:extent cx="2034539" cy="504190"/>
              <wp:effectExtent l="0" t="0" r="0" b="0"/>
              <wp:wrapNone/>
              <wp:docPr id="2" name="Skupina 2"/>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864090199" name="Skupina 1864090199"/>
                      <wpg:cNvGrpSpPr/>
                      <wpg:grpSpPr>
                        <a:xfrm>
                          <a:off x="4328731" y="3527905"/>
                          <a:ext cx="2034538" cy="504190"/>
                          <a:chOff x="0" y="0"/>
                          <a:chExt cx="2034538" cy="504190"/>
                        </a:xfrm>
                      </wpg:grpSpPr>
                      <wps:wsp>
                        <wps:cNvPr id="267044345" name="Obdélník 267044345"/>
                        <wps:cNvSpPr/>
                        <wps:spPr>
                          <a:xfrm>
                            <a:off x="0" y="0"/>
                            <a:ext cx="2034525" cy="504175"/>
                          </a:xfrm>
                          <a:prstGeom prst="rect">
                            <a:avLst/>
                          </a:prstGeom>
                          <a:noFill/>
                          <a:ln>
                            <a:noFill/>
                          </a:ln>
                        </wps:spPr>
                        <wps:txbx>
                          <w:txbxContent>
                            <w:p w14:paraId="672A6659"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837494132" name="Obdélník 1837494132"/>
                        <wps:cNvSpPr/>
                        <wps:spPr>
                          <a:xfrm>
                            <a:off x="0" y="0"/>
                            <a:ext cx="503509" cy="504190"/>
                          </a:xfrm>
                          <a:prstGeom prst="rect">
                            <a:avLst/>
                          </a:prstGeom>
                          <a:solidFill>
                            <a:srgbClr val="3566FC"/>
                          </a:solidFill>
                          <a:ln>
                            <a:noFill/>
                          </a:ln>
                        </wps:spPr>
                        <wps:txbx>
                          <w:txbxContent>
                            <w:p w14:paraId="0A37501D"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966317196" name="Volný tvar: obrazec 966317196"/>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2031219195" name="Volný tvar: obrazec 2031219195"/>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854121668" name="Volný tvar: obrazec 854121668"/>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6772F499" wp14:editId="7777777">
              <wp:simplePos x="0" y="0"/>
              <wp:positionH relativeFrom="column">
                <wp:posOffset>114300</wp:posOffset>
              </wp:positionH>
              <wp:positionV relativeFrom="paragraph">
                <wp:posOffset>0</wp:posOffset>
              </wp:positionV>
              <wp:extent cx="2034539" cy="504190"/>
              <wp:effectExtent l="0" t="0" r="0" b="0"/>
              <wp:wrapNone/>
              <wp:docPr id="16876158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433A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F37C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270332">
    <w:abstractNumId w:val="1"/>
  </w:num>
  <w:num w:numId="2" w16cid:durableId="8032356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houtová Vlasta">
    <w15:presenceInfo w15:providerId="AD" w15:userId="S::vlasta.kohoutova@npi.cz::e163b216-1bef-4fda-9219-1bb6fff67f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681"/>
    <w:rsid w:val="00465681"/>
    <w:rsid w:val="004E1356"/>
    <w:rsid w:val="00602922"/>
    <w:rsid w:val="006154C3"/>
    <w:rsid w:val="008104E7"/>
    <w:rsid w:val="00A07749"/>
    <w:rsid w:val="00DF2A08"/>
    <w:rsid w:val="030827C4"/>
    <w:rsid w:val="070A92FF"/>
    <w:rsid w:val="08FFD408"/>
    <w:rsid w:val="0DDADFB3"/>
    <w:rsid w:val="0F34EB41"/>
    <w:rsid w:val="104B7114"/>
    <w:rsid w:val="11ED8737"/>
    <w:rsid w:val="131B6C18"/>
    <w:rsid w:val="1DC1FFD7"/>
    <w:rsid w:val="1EDC9C24"/>
    <w:rsid w:val="20FE018F"/>
    <w:rsid w:val="241EEFCB"/>
    <w:rsid w:val="24FDC68E"/>
    <w:rsid w:val="2609D00E"/>
    <w:rsid w:val="27119BF8"/>
    <w:rsid w:val="29AAAE86"/>
    <w:rsid w:val="2A3E2D7C"/>
    <w:rsid w:val="2B3A062E"/>
    <w:rsid w:val="31A8E89E"/>
    <w:rsid w:val="32B9A750"/>
    <w:rsid w:val="335D6569"/>
    <w:rsid w:val="339724D3"/>
    <w:rsid w:val="3524437A"/>
    <w:rsid w:val="36D89634"/>
    <w:rsid w:val="38816BC3"/>
    <w:rsid w:val="3C392E84"/>
    <w:rsid w:val="3CC1F29D"/>
    <w:rsid w:val="3E97D6FF"/>
    <w:rsid w:val="415B4E16"/>
    <w:rsid w:val="45368C60"/>
    <w:rsid w:val="460E8509"/>
    <w:rsid w:val="477F52AD"/>
    <w:rsid w:val="482E54EA"/>
    <w:rsid w:val="4A8A60D1"/>
    <w:rsid w:val="4E699BA8"/>
    <w:rsid w:val="4FBFF697"/>
    <w:rsid w:val="54736400"/>
    <w:rsid w:val="550E07C5"/>
    <w:rsid w:val="555E33CE"/>
    <w:rsid w:val="55E6C70B"/>
    <w:rsid w:val="56B0521F"/>
    <w:rsid w:val="57559541"/>
    <w:rsid w:val="5867A15F"/>
    <w:rsid w:val="58E6A614"/>
    <w:rsid w:val="63016D1D"/>
    <w:rsid w:val="6323EA36"/>
    <w:rsid w:val="67323B47"/>
    <w:rsid w:val="68D90633"/>
    <w:rsid w:val="6CBD9D84"/>
    <w:rsid w:val="6E322BDE"/>
    <w:rsid w:val="6E76C11F"/>
    <w:rsid w:val="71B04568"/>
    <w:rsid w:val="724086A1"/>
    <w:rsid w:val="737439C4"/>
    <w:rsid w:val="760C9468"/>
    <w:rsid w:val="77CA14AC"/>
    <w:rsid w:val="780ED28A"/>
    <w:rsid w:val="78256B87"/>
    <w:rsid w:val="78802D74"/>
    <w:rsid w:val="7B640602"/>
    <w:rsid w:val="7B93608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EEA2A"/>
  <w15:docId w15:val="{BC2E3009-D27A-4145-98B8-C0352F56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ovanodkaz">
    <w:name w:val="FollowedHyperlink"/>
    <w:basedOn w:val="Standardnpsmoodstavce"/>
    <w:rsid w:val="0067711B"/>
    <w:rPr>
      <w:color w:val="954F72" w:themeColor="followedHyperlink"/>
      <w:u w:val="single"/>
    </w:rPr>
  </w:style>
  <w:style w:type="character" w:styleId="Nevyeenzmnka">
    <w:name w:val="Unresolved Mention"/>
    <w:basedOn w:val="Standardnpsmoodstavce"/>
    <w:uiPriority w:val="99"/>
    <w:semiHidden/>
    <w:unhideWhenUsed/>
    <w:rsid w:val="000C44CB"/>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table" w:styleId="Tabulkasmkou4zvraznn1">
    <w:name w:val="Grid Table 4 Accent 1"/>
    <w:basedOn w:val="Normlntabulka"/>
    <w:uiPriority w:val="49"/>
    <w:rsid w:val="0060292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ucimoklimatu.cz/vyukove-materialy/zmena-klimatu-a-ja/"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ucimoklimatu.cz/vyukove-materialy/uhlikova-stopa-potravi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cimoklimatu.cz/vyukove-materialy/i-drobnost-se-pocit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ucimoklimatu.cz/vyukove-materialy/ekologicka-stop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b8f7213234de39eb5c8ae5dec2f7cd4">
  <xsd:schema xmlns:xsd="http://www.w3.org/2001/XMLSchema" xmlns:xs="http://www.w3.org/2001/XMLSchema" xmlns:p="http://schemas.microsoft.com/office/2006/metadata/properties" xmlns:ns2="bc6afe3e-7015-44d6-878d-5ba4d7b742d3" targetNamespace="http://schemas.microsoft.com/office/2006/metadata/properties" ma:root="true" ma:fieldsID="ec8503b9a64949e02ea3c2cd3a0a82d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G9Xr23NEYdptgn5mo3AAxsVCQ==">CgMxLjAyDmguZW13NG16NmRqNG9tOABqIwoUc3VnZ2VzdC53Yno5d3MxOHlqOTYSC0pha3ViIEhvbGVjaiMKFHN1Z2dlc3QudGs1a3RvMXFvMG1nEgtKYWt1YiBIb2xlY3IhMUJPWnNkZWRrcXVzeHJRbTBXNno0U1g2Z0dqaEZYdkJS</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8ADF7-6AA8-4192-8063-5910FC25E6E0}">
  <ds:schemaRefs>
    <ds:schemaRef ds:uri="http://schemas.microsoft.com/office/2006/metadata/properties"/>
    <ds:schemaRef ds:uri="http://schemas.microsoft.com/office/infopath/2007/PartnerControls"/>
    <ds:schemaRef ds:uri="bc6afe3e-7015-44d6-878d-5ba4d7b742d3"/>
  </ds:schemaRefs>
</ds:datastoreItem>
</file>

<file path=customXml/itemProps2.xml><?xml version="1.0" encoding="utf-8"?>
<ds:datastoreItem xmlns:ds="http://schemas.openxmlformats.org/officeDocument/2006/customXml" ds:itemID="{11E657CD-6018-45B1-A685-F6A8BC596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17337EA-FFA1-4573-93A4-11F4224989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1273</Words>
  <Characters>7515</Characters>
  <Application>Microsoft Office Word</Application>
  <DocSecurity>0</DocSecurity>
  <Lines>62</Lines>
  <Paragraphs>17</Paragraphs>
  <ScaleCrop>false</ScaleCrop>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Holec Jakub</cp:lastModifiedBy>
  <cp:revision>14</cp:revision>
  <dcterms:created xsi:type="dcterms:W3CDTF">2025-05-06T13:41:00Z</dcterms:created>
  <dcterms:modified xsi:type="dcterms:W3CDTF">2025-11-30T15:37:00Z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