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0678" w:rsidR="002F5CE3" w:rsidP="002F5CE3" w:rsidRDefault="002F5CE3" w14:paraId="1475ACE9" w14:textId="77777777">
      <w:pPr>
        <w:pStyle w:val="Nadpis1"/>
        <w:spacing w:line="240" w:lineRule="auto"/>
      </w:pPr>
      <w:r>
        <w:t>Zdroje I: Zaslouží si pomník?</w:t>
      </w:r>
    </w:p>
    <w:p w:rsidRPr="007060F8" w:rsidR="002F5CE3" w:rsidP="002F5CE3" w:rsidRDefault="002F5CE3" w14:paraId="01771302" w14:textId="77777777">
      <w:pPr>
        <w:spacing w:line="240" w:lineRule="auto"/>
        <w:rPr>
          <w:rFonts w:asciiTheme="majorBidi" w:hAnsiTheme="majorBidi" w:cstheme="majorBidi"/>
          <w:sz w:val="24"/>
          <w:szCs w:val="24"/>
        </w:rPr>
      </w:pPr>
      <w:r>
        <w:rPr>
          <w:rFonts w:asciiTheme="majorBidi" w:hAnsiTheme="majorBidi" w:cstheme="majorBidi"/>
          <w:sz w:val="24"/>
          <w:szCs w:val="24"/>
        </w:rPr>
        <w:t>Pro jednotlivé skupiny</w:t>
      </w:r>
    </w:p>
    <w:p w:rsidRPr="007060F8" w:rsidR="002F5CE3" w:rsidP="002F5CE3" w:rsidRDefault="002F5CE3" w14:paraId="5020D538" w14:textId="77777777">
      <w:pPr>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Skupina I: </w:t>
      </w:r>
      <w:r w:rsidRPr="007060F8">
        <w:rPr>
          <w:rFonts w:asciiTheme="majorBidi" w:hAnsiTheme="majorBidi" w:cstheme="majorBidi"/>
          <w:b/>
          <w:bCs/>
          <w:sz w:val="24"/>
          <w:szCs w:val="24"/>
        </w:rPr>
        <w:t>Jan Štursa</w:t>
      </w:r>
    </w:p>
    <w:p w:rsidR="002F5CE3" w:rsidP="002F5CE3" w:rsidRDefault="002F5CE3" w14:paraId="16A0A69B" w14:textId="77777777">
      <w:pPr>
        <w:spacing w:line="240" w:lineRule="auto"/>
        <w:rPr>
          <w:rFonts w:asciiTheme="majorBidi" w:hAnsiTheme="majorBidi" w:cstheme="majorBidi"/>
          <w:sz w:val="24"/>
          <w:szCs w:val="24"/>
          <w:u w:val="single"/>
        </w:rPr>
      </w:pPr>
      <w:r>
        <w:rPr>
          <w:rFonts w:asciiTheme="majorBidi" w:hAnsiTheme="majorBidi" w:cstheme="majorBidi"/>
          <w:sz w:val="24"/>
          <w:szCs w:val="24"/>
          <w:u w:val="single"/>
        </w:rPr>
        <w:t>Zdroje:</w:t>
      </w:r>
    </w:p>
    <w:p w:rsidRPr="009A11D3" w:rsidR="002F5CE3" w:rsidP="002F5CE3" w:rsidRDefault="002F5CE3" w14:paraId="2C243E69" w14:textId="77777777">
      <w:pPr>
        <w:spacing w:line="240" w:lineRule="auto"/>
        <w:rPr>
          <w:rFonts w:asciiTheme="majorBidi" w:hAnsiTheme="majorBidi" w:cstheme="majorBidi"/>
          <w:sz w:val="24"/>
          <w:szCs w:val="24"/>
        </w:rPr>
      </w:pPr>
      <w:r w:rsidRPr="00E21416">
        <w:rPr>
          <w:rFonts w:asciiTheme="majorBidi" w:hAnsiTheme="majorBidi" w:cstheme="majorBidi"/>
          <w:sz w:val="24"/>
          <w:szCs w:val="24"/>
        </w:rPr>
        <w:t>A</w:t>
      </w:r>
      <w:r>
        <w:rPr>
          <w:rFonts w:asciiTheme="majorBidi" w:hAnsiTheme="majorBidi" w:cstheme="majorBidi"/>
          <w:sz w:val="24"/>
          <w:szCs w:val="24"/>
        </w:rPr>
        <w:t xml:space="preserve">) </w:t>
      </w:r>
      <w:r w:rsidRPr="002738E8">
        <w:rPr>
          <w:rFonts w:asciiTheme="majorBidi" w:hAnsiTheme="majorBidi" w:cstheme="majorBidi"/>
          <w:i/>
          <w:iCs/>
          <w:sz w:val="24"/>
          <w:szCs w:val="24"/>
        </w:rPr>
        <w:t>Sochy mluví… medailon z výstavy X: Jan Štursa + Josef Mařatka</w:t>
      </w:r>
      <w:r>
        <w:rPr>
          <w:rFonts w:asciiTheme="majorBidi" w:hAnsiTheme="majorBidi" w:cstheme="majorBidi"/>
          <w:sz w:val="24"/>
          <w:szCs w:val="24"/>
        </w:rPr>
        <w:t xml:space="preserve">, ke zhlédnutí: </w:t>
      </w:r>
      <w:hyperlink w:history="1" r:id="rId4">
        <w:r w:rsidRPr="002C29DC">
          <w:rPr>
            <w:rStyle w:val="Hypertextovodkaz"/>
            <w:rFonts w:asciiTheme="majorBidi" w:hAnsiTheme="majorBidi" w:cstheme="majorBidi"/>
            <w:sz w:val="24"/>
            <w:szCs w:val="24"/>
          </w:rPr>
          <w:t>https://www.youtube.com/watch?v=qMCLiI0VngU&amp;ab_channel=Oblastn%C3%ADgalerieVyso%C4%8DinyvJihlav%C4%9B</w:t>
        </w:r>
      </w:hyperlink>
      <w:r w:rsidRPr="007060F8">
        <w:rPr>
          <w:rFonts w:asciiTheme="majorBidi" w:hAnsiTheme="majorBidi" w:cstheme="majorBidi"/>
          <w:sz w:val="24"/>
          <w:szCs w:val="24"/>
          <w:u w:val="single"/>
        </w:rPr>
        <w:t xml:space="preserve"> </w:t>
      </w:r>
      <w:r w:rsidRPr="007060F8">
        <w:rPr>
          <w:rFonts w:asciiTheme="majorBidi" w:hAnsiTheme="majorBidi" w:cstheme="majorBidi"/>
          <w:sz w:val="24"/>
          <w:szCs w:val="24"/>
        </w:rPr>
        <w:t>(</w:t>
      </w:r>
      <w:r>
        <w:rPr>
          <w:rFonts w:asciiTheme="majorBidi" w:hAnsiTheme="majorBidi" w:cstheme="majorBidi"/>
          <w:sz w:val="24"/>
          <w:szCs w:val="24"/>
        </w:rPr>
        <w:t>stačí do cca</w:t>
      </w:r>
      <w:r w:rsidRPr="007060F8">
        <w:rPr>
          <w:rFonts w:asciiTheme="majorBidi" w:hAnsiTheme="majorBidi" w:cstheme="majorBidi"/>
          <w:sz w:val="24"/>
          <w:szCs w:val="24"/>
        </w:rPr>
        <w:t xml:space="preserve"> 1:50)</w:t>
      </w:r>
    </w:p>
    <w:p w:rsidRPr="00E831C3" w:rsidR="002F5CE3" w:rsidP="002F5CE3" w:rsidRDefault="002F5CE3" w14:paraId="057AFB2B" w14:textId="77777777">
      <w:pPr>
        <w:spacing w:line="240" w:lineRule="auto"/>
        <w:rPr>
          <w:rFonts w:asciiTheme="majorBidi" w:hAnsiTheme="majorBidi" w:cstheme="majorBidi"/>
          <w:sz w:val="24"/>
          <w:szCs w:val="24"/>
        </w:rPr>
      </w:pPr>
      <w:r w:rsidRPr="00602CDE">
        <w:rPr>
          <w:rFonts w:asciiTheme="majorBidi" w:hAnsiTheme="majorBidi" w:cstheme="majorBidi"/>
          <w:sz w:val="24"/>
          <w:szCs w:val="24"/>
        </w:rPr>
        <w:t>B)</w:t>
      </w:r>
      <w:r>
        <w:rPr>
          <w:rFonts w:asciiTheme="majorBidi" w:hAnsiTheme="majorBidi" w:cstheme="majorBidi"/>
          <w:sz w:val="24"/>
          <w:szCs w:val="24"/>
        </w:rPr>
        <w:t xml:space="preserve"> </w:t>
      </w:r>
      <w:r w:rsidRPr="00D71682">
        <w:rPr>
          <w:rFonts w:asciiTheme="majorBidi" w:hAnsiTheme="majorBidi" w:cstheme="majorBidi"/>
          <w:i/>
          <w:iCs/>
          <w:sz w:val="24"/>
          <w:szCs w:val="24"/>
        </w:rPr>
        <w:t>Václav Vilém Štech: V zamlženém zrcadle. Praha 1969, s. 193</w:t>
      </w:r>
    </w:p>
    <w:p w:rsidRPr="007060F8" w:rsidR="002F5CE3" w:rsidP="09F6A6D1" w:rsidRDefault="002F5CE3" w14:paraId="5A025CDD" w14:textId="16E19460">
      <w:pPr>
        <w:spacing w:line="240" w:lineRule="auto"/>
        <w:rPr>
          <w:rFonts w:ascii="Times New Roman" w:hAnsi="Times New Roman" w:cs="Times New Roman" w:asciiTheme="majorBidi" w:hAnsiTheme="majorBidi" w:cstheme="majorBidi"/>
          <w:sz w:val="24"/>
          <w:szCs w:val="24"/>
        </w:rPr>
      </w:pPr>
      <w:r w:rsidRPr="09F6A6D1" w:rsidR="002F5CE3">
        <w:rPr>
          <w:rFonts w:ascii="Times New Roman" w:hAnsi="Times New Roman" w:cs="Times New Roman" w:asciiTheme="majorBidi" w:hAnsiTheme="majorBidi" w:cstheme="majorBidi"/>
          <w:sz w:val="24"/>
          <w:szCs w:val="24"/>
        </w:rPr>
        <w:t>Dnes, po letech, která změnila všechno kolem nás a posunula hodnocení, říkám si, že Jan Štursa byl patrně jediným géniem, jehož jsem potkal. Jenž rozmnožil svým přínosem úhrn, ráz a smysl naší tvorby. Byl široký, až příliš široký, nabitý životní elektřinou i poezií, smyslný i citový. Ke své pr</w:t>
      </w:r>
      <w:r w:rsidRPr="09F6A6D1" w:rsidR="3E0B442E">
        <w:rPr>
          <w:rFonts w:ascii="Times New Roman" w:hAnsi="Times New Roman" w:cs="Times New Roman" w:asciiTheme="majorBidi" w:hAnsiTheme="majorBidi" w:cstheme="majorBidi"/>
          <w:sz w:val="24"/>
          <w:szCs w:val="24"/>
        </w:rPr>
        <w:t>avé</w:t>
      </w:r>
      <w:r w:rsidRPr="09F6A6D1" w:rsidR="002F5CE3">
        <w:rPr>
          <w:rFonts w:ascii="Times New Roman" w:hAnsi="Times New Roman" w:cs="Times New Roman" w:asciiTheme="majorBidi" w:hAnsiTheme="majorBidi" w:cstheme="majorBidi"/>
          <w:sz w:val="24"/>
          <w:szCs w:val="24"/>
        </w:rPr>
        <w:t xml:space="preserve"> výši nemohl dospět, protože nesmyslný osud zbytečně srazil jeho ikarský rozlet. Hlučný, nezbedný umělec, až uličnický, představoval a obměňoval </w:t>
      </w:r>
      <w:r w:rsidRPr="09F6A6D1" w:rsidR="002F5CE3">
        <w:rPr>
          <w:rFonts w:ascii="Times New Roman" w:hAnsi="Times New Roman" w:cs="Times New Roman" w:asciiTheme="majorBidi" w:hAnsiTheme="majorBidi" w:cstheme="majorBidi"/>
          <w:sz w:val="24"/>
          <w:szCs w:val="24"/>
        </w:rPr>
        <w:t>pranámět</w:t>
      </w:r>
      <w:r w:rsidRPr="09F6A6D1" w:rsidR="002F5CE3">
        <w:rPr>
          <w:rFonts w:ascii="Times New Roman" w:hAnsi="Times New Roman" w:cs="Times New Roman" w:asciiTheme="majorBidi" w:hAnsiTheme="majorBidi" w:cstheme="majorBidi"/>
          <w:sz w:val="24"/>
          <w:szCs w:val="24"/>
        </w:rPr>
        <w:t xml:space="preserve"> ženy a ženství, pokud je možno pochopit jej smyslem i intrem a vtělit v plastický počet života. Pomáhalo mu vzdělání přivezené z rodného města</w:t>
      </w:r>
      <w:r w:rsidRPr="09F6A6D1" w:rsidR="002F5CE3">
        <w:rPr>
          <w:rFonts w:ascii="Times New Roman" w:hAnsi="Times New Roman" w:cs="Times New Roman" w:asciiTheme="majorBidi" w:hAnsiTheme="majorBidi" w:cstheme="majorBidi"/>
          <w:sz w:val="24"/>
          <w:szCs w:val="24"/>
        </w:rPr>
        <w:t>.</w:t>
      </w:r>
      <w:r w:rsidRPr="09F6A6D1" w:rsidR="002F5CE3">
        <w:rPr>
          <w:rFonts w:ascii="Times New Roman" w:hAnsi="Times New Roman" w:cs="Times New Roman" w:asciiTheme="majorBidi" w:hAnsiTheme="majorBidi" w:cstheme="majorBidi"/>
          <w:sz w:val="24"/>
          <w:szCs w:val="24"/>
        </w:rPr>
        <w:t xml:space="preserve"> </w:t>
      </w:r>
    </w:p>
    <w:p w:rsidRPr="0008512D" w:rsidR="002F5CE3" w:rsidP="002F5CE3" w:rsidRDefault="002F5CE3" w14:paraId="27B165A0" w14:textId="77777777">
      <w:pPr>
        <w:spacing w:line="240" w:lineRule="auto"/>
        <w:rPr>
          <w:rFonts w:asciiTheme="majorBidi" w:hAnsiTheme="majorBidi" w:cstheme="majorBidi"/>
          <w:i/>
          <w:iCs/>
          <w:sz w:val="24"/>
          <w:szCs w:val="24"/>
        </w:rPr>
      </w:pPr>
      <w:r>
        <w:rPr>
          <w:rFonts w:asciiTheme="majorBidi" w:hAnsiTheme="majorBidi" w:cstheme="majorBidi"/>
          <w:sz w:val="24"/>
          <w:szCs w:val="24"/>
        </w:rPr>
        <w:t xml:space="preserve">C) </w:t>
      </w:r>
      <w:r w:rsidRPr="0008512D">
        <w:rPr>
          <w:rFonts w:asciiTheme="majorBidi" w:hAnsiTheme="majorBidi" w:cstheme="majorBidi"/>
          <w:i/>
          <w:iCs/>
          <w:sz w:val="24"/>
          <w:szCs w:val="24"/>
        </w:rPr>
        <w:t xml:space="preserve">Petr Wittlich: České sochařství 20. století, 1890–1945. Praha 1978, s. 96–97 (upraveno) </w:t>
      </w:r>
    </w:p>
    <w:p w:rsidR="002F5CE3" w:rsidP="09F6A6D1" w:rsidRDefault="002F5CE3" w14:paraId="5B946EB5" w14:textId="349E26D0">
      <w:pPr>
        <w:spacing w:line="240" w:lineRule="auto"/>
        <w:rPr>
          <w:rFonts w:ascii="Times New Roman" w:hAnsi="Times New Roman" w:cs="Times New Roman" w:asciiTheme="majorBidi" w:hAnsiTheme="majorBidi" w:cstheme="majorBidi"/>
          <w:sz w:val="24"/>
          <w:szCs w:val="24"/>
        </w:rPr>
      </w:pPr>
      <w:r w:rsidRPr="09F6A6D1" w:rsidR="002F5CE3">
        <w:rPr>
          <w:rFonts w:ascii="Times New Roman" w:hAnsi="Times New Roman" w:cs="Times New Roman" w:asciiTheme="majorBidi" w:hAnsiTheme="majorBidi" w:cstheme="majorBidi"/>
          <w:sz w:val="24"/>
          <w:szCs w:val="24"/>
        </w:rPr>
        <w:t xml:space="preserve">První světová </w:t>
      </w:r>
      <w:r w:rsidRPr="09F6A6D1" w:rsidR="002F5CE3">
        <w:rPr>
          <w:rFonts w:ascii="Times New Roman" w:hAnsi="Times New Roman" w:cs="Times New Roman" w:asciiTheme="majorBidi" w:hAnsiTheme="majorBidi" w:cstheme="majorBidi"/>
          <w:sz w:val="24"/>
          <w:szCs w:val="24"/>
        </w:rPr>
        <w:t>válka byla pro Štursu těžkým a zdrcujícím zážitk</w:t>
      </w:r>
      <w:r w:rsidRPr="09F6A6D1" w:rsidR="79AFBCEE">
        <w:rPr>
          <w:rFonts w:ascii="Times New Roman" w:hAnsi="Times New Roman" w:cs="Times New Roman" w:asciiTheme="majorBidi" w:hAnsiTheme="majorBidi" w:cstheme="majorBidi"/>
          <w:sz w:val="24"/>
          <w:szCs w:val="24"/>
        </w:rPr>
        <w:t>em</w:t>
      </w:r>
      <w:r w:rsidRPr="09F6A6D1" w:rsidR="002F5CE3">
        <w:rPr>
          <w:rFonts w:ascii="Times New Roman" w:hAnsi="Times New Roman" w:cs="Times New Roman" w:asciiTheme="majorBidi" w:hAnsiTheme="majorBidi" w:cstheme="majorBidi"/>
          <w:sz w:val="24"/>
          <w:szCs w:val="24"/>
        </w:rPr>
        <w:t xml:space="preserve">. Zdá se dokonce, že podlomila jeho životní elán natolik, že se už nikdy zcela nevzchopil. (…) Bídu války poznal přímo na frontě v Haliči. Tam ho hluboce zasáhl zážitek smrti vojáka střeleného do hlavy, jehož obraz, zprvu zachycený v kresbě a v malém modelu, založil představu </w:t>
      </w:r>
      <w:r w:rsidRPr="09F6A6D1" w:rsidR="002F5CE3">
        <w:rPr>
          <w:rFonts w:ascii="Times New Roman" w:hAnsi="Times New Roman" w:cs="Times New Roman" w:asciiTheme="majorBidi" w:hAnsiTheme="majorBidi" w:cstheme="majorBidi"/>
          <w:sz w:val="24"/>
          <w:szCs w:val="24"/>
        </w:rPr>
        <w:t xml:space="preserve">sochy </w:t>
      </w:r>
      <w:r w:rsidRPr="09F6A6D1" w:rsidR="002F5CE3">
        <w:rPr>
          <w:rFonts w:ascii="Times New Roman" w:hAnsi="Times New Roman" w:cs="Times New Roman" w:asciiTheme="majorBidi" w:hAnsiTheme="majorBidi" w:cstheme="majorBidi"/>
          <w:i w:val="1"/>
          <w:iCs w:val="1"/>
          <w:sz w:val="24"/>
          <w:szCs w:val="24"/>
        </w:rPr>
        <w:t>Raněného</w:t>
      </w:r>
      <w:r w:rsidRPr="09F6A6D1" w:rsidR="002F5CE3">
        <w:rPr>
          <w:rFonts w:ascii="Times New Roman" w:hAnsi="Times New Roman" w:cs="Times New Roman" w:asciiTheme="majorBidi" w:hAnsiTheme="majorBidi" w:cstheme="majorBidi"/>
          <w:sz w:val="24"/>
          <w:szCs w:val="24"/>
        </w:rPr>
        <w:t>. (…). Těžká psychická deprese, jíž nakonec podlehl i fyzicky, byla vyvolána</w:t>
      </w:r>
      <w:r w:rsidRPr="09F6A6D1" w:rsidR="002F5CE3">
        <w:rPr>
          <w:rFonts w:ascii="Times New Roman" w:hAnsi="Times New Roman" w:cs="Times New Roman" w:asciiTheme="majorBidi" w:hAnsiTheme="majorBidi" w:cstheme="majorBidi"/>
          <w:sz w:val="24"/>
          <w:szCs w:val="24"/>
        </w:rPr>
        <w:t xml:space="preserve"> válečným</w:t>
      </w:r>
      <w:r w:rsidRPr="09F6A6D1" w:rsidR="002F5CE3">
        <w:rPr>
          <w:rFonts w:ascii="Times New Roman" w:hAnsi="Times New Roman" w:cs="Times New Roman" w:asciiTheme="majorBidi" w:hAnsiTheme="majorBidi" w:cstheme="majorBidi"/>
          <w:sz w:val="24"/>
          <w:szCs w:val="24"/>
        </w:rPr>
        <w:t xml:space="preserve"> traumatem (…)</w:t>
      </w:r>
      <w:r w:rsidRPr="09F6A6D1" w:rsidR="002D3910">
        <w:rPr>
          <w:rFonts w:ascii="Times New Roman" w:hAnsi="Times New Roman" w:cs="Times New Roman" w:asciiTheme="majorBidi" w:hAnsiTheme="majorBidi" w:cstheme="majorBidi"/>
          <w:sz w:val="24"/>
          <w:szCs w:val="24"/>
        </w:rPr>
        <w:t xml:space="preserve"> </w:t>
      </w:r>
    </w:p>
    <w:p w:rsidRPr="009C7081" w:rsidR="002F5CE3" w:rsidP="002F5CE3" w:rsidRDefault="002F5CE3" w14:paraId="68680FCF" w14:textId="77777777">
      <w:pPr>
        <w:spacing w:line="240" w:lineRule="auto"/>
        <w:rPr>
          <w:rFonts w:asciiTheme="majorBidi" w:hAnsiTheme="majorBidi" w:cstheme="majorBidi"/>
          <w:i/>
          <w:iCs/>
          <w:sz w:val="24"/>
          <w:szCs w:val="24"/>
        </w:rPr>
      </w:pPr>
      <w:r w:rsidRPr="009C7081">
        <w:rPr>
          <w:rFonts w:asciiTheme="majorBidi" w:hAnsiTheme="majorBidi" w:cstheme="majorBidi"/>
          <w:i/>
          <w:iCs/>
          <w:sz w:val="24"/>
          <w:szCs w:val="24"/>
        </w:rPr>
        <w:t>D) Tomáš Šenkýř: Život a dílo sochaře Jana Štursy. Bakalářská diplomová práce, PdF JČU, 2021, s. 18–19 (upraveno)</w:t>
      </w:r>
    </w:p>
    <w:p w:rsidRPr="007060F8" w:rsidR="002F5CE3" w:rsidP="09F6A6D1" w:rsidRDefault="002F5CE3" w14:paraId="7B337447" w14:textId="1B90F828">
      <w:pPr>
        <w:spacing w:line="240" w:lineRule="auto"/>
        <w:rPr>
          <w:rFonts w:ascii="Times New Roman" w:hAnsi="Times New Roman" w:cs="Times New Roman" w:asciiTheme="majorBidi" w:hAnsiTheme="majorBidi" w:cstheme="majorBidi"/>
          <w:sz w:val="24"/>
          <w:szCs w:val="24"/>
        </w:rPr>
      </w:pPr>
      <w:r w:rsidRPr="09F6A6D1" w:rsidR="002F5CE3">
        <w:rPr>
          <w:rFonts w:ascii="Times New Roman" w:hAnsi="Times New Roman" w:cs="Times New Roman" w:asciiTheme="majorBidi" w:hAnsiTheme="majorBidi" w:cstheme="majorBidi"/>
          <w:sz w:val="24"/>
          <w:szCs w:val="24"/>
        </w:rPr>
        <w:t xml:space="preserve">Druhého května roku 1925 zemřel ve Všeobecné nemocnici v Praze Jan Štursa. U tehdejšího okresního soudu na Královských Vinohradech byla projednávána jeho pozůstalost a spisy z tohoto jednání jsou dnes založeny v Archivu hlavního města Prahy. Jsou cenným svědectvím zejména o posledním období Štursova života, o jeho posledních dokončených i nedokončených dílech, o technických okolnostech jejich vzniku a motivacích, které k jejich vytvoření vedly. </w:t>
      </w:r>
      <w:r w:rsidRPr="09F6A6D1" w:rsidR="002F5CE3">
        <w:rPr>
          <w:rFonts w:ascii="Times New Roman" w:hAnsi="Times New Roman" w:cs="Times New Roman" w:asciiTheme="majorBidi" w:hAnsiTheme="majorBidi" w:cstheme="majorBidi"/>
          <w:sz w:val="24"/>
          <w:szCs w:val="24"/>
        </w:rPr>
        <w:t>(…) P</w:t>
      </w:r>
      <w:r w:rsidRPr="09F6A6D1" w:rsidR="002F5CE3">
        <w:rPr>
          <w:rFonts w:ascii="Times New Roman" w:hAnsi="Times New Roman" w:cs="Times New Roman" w:asciiTheme="majorBidi" w:hAnsiTheme="majorBidi" w:cstheme="majorBidi"/>
          <w:sz w:val="24"/>
          <w:szCs w:val="24"/>
        </w:rPr>
        <w:t>ostavení profesora Akademie výtvarných umění, počet objednávek i stoupající honoráře, vedly nejen k umírnění umělcova výrazu, potlačení smyslnosti jeho děl a k většímu důrazu na oficiální vyznění tvorby, ale zajistily Štursovi též výsadní postavení v mnohém analogické</w:t>
      </w:r>
      <w:r w:rsidRPr="09F6A6D1" w:rsidR="4263AF97">
        <w:rPr>
          <w:rFonts w:ascii="Times New Roman" w:hAnsi="Times New Roman" w:cs="Times New Roman" w:asciiTheme="majorBidi" w:hAnsiTheme="majorBidi" w:cstheme="majorBidi"/>
          <w:sz w:val="24"/>
          <w:szCs w:val="24"/>
        </w:rPr>
        <w:t>m</w:t>
      </w:r>
      <w:r w:rsidRPr="09F6A6D1" w:rsidR="002F5CE3">
        <w:rPr>
          <w:rFonts w:ascii="Times New Roman" w:hAnsi="Times New Roman" w:cs="Times New Roman" w:asciiTheme="majorBidi" w:hAnsiTheme="majorBidi" w:cstheme="majorBidi"/>
          <w:sz w:val="24"/>
          <w:szCs w:val="24"/>
        </w:rPr>
        <w:t xml:space="preserve"> postavení </w:t>
      </w:r>
      <w:r w:rsidRPr="09F6A6D1" w:rsidR="002F5CE3">
        <w:rPr>
          <w:rFonts w:ascii="Times New Roman" w:hAnsi="Times New Roman" w:cs="Times New Roman" w:asciiTheme="majorBidi" w:hAnsiTheme="majorBidi" w:cstheme="majorBidi"/>
          <w:sz w:val="24"/>
          <w:szCs w:val="24"/>
        </w:rPr>
        <w:t xml:space="preserve">J. V. </w:t>
      </w:r>
      <w:r w:rsidRPr="09F6A6D1" w:rsidR="002F5CE3">
        <w:rPr>
          <w:rFonts w:ascii="Times New Roman" w:hAnsi="Times New Roman" w:cs="Times New Roman" w:asciiTheme="majorBidi" w:hAnsiTheme="majorBidi" w:cstheme="majorBidi"/>
          <w:sz w:val="24"/>
          <w:szCs w:val="24"/>
        </w:rPr>
        <w:t xml:space="preserve">Myslbeka na počátku století, tedy době, kdy Štursa byl jeho v mnohém neposlušným žákem. Mnohem méně vypovídají spisy o posledních dnech Štursy, jako člověka. O náhlých návalech energie střídaných záhy depresemi, jež byly patrně příčinou jeho </w:t>
      </w:r>
      <w:r w:rsidRPr="09F6A6D1" w:rsidR="002F5CE3">
        <w:rPr>
          <w:rFonts w:ascii="Times New Roman" w:hAnsi="Times New Roman" w:cs="Times New Roman" w:asciiTheme="majorBidi" w:hAnsiTheme="majorBidi" w:cstheme="majorBidi"/>
          <w:sz w:val="24"/>
          <w:szCs w:val="24"/>
        </w:rPr>
        <w:t>sebevraždy</w:t>
      </w:r>
      <w:r w:rsidRPr="09F6A6D1" w:rsidR="002F5CE3">
        <w:rPr>
          <w:rFonts w:ascii="Times New Roman" w:hAnsi="Times New Roman" w:cs="Times New Roman" w:asciiTheme="majorBidi" w:hAnsiTheme="majorBidi" w:cstheme="majorBidi"/>
          <w:sz w:val="24"/>
          <w:szCs w:val="24"/>
        </w:rPr>
        <w:t>. Jen velmi letmo a jaksi retrospektivně nám dovolují nahlédnout do jeho rodinného života i když právě potřeba pojistit se pro případ smrti, projevující se u Štursy nebývale vysokým počtem posledních vůlí, dovoluje nám poněkud osvětlit jeho vztah k matce, manželce i vzájemný poměr obou žen.</w:t>
      </w:r>
    </w:p>
    <w:p w:rsidRPr="009E4257" w:rsidR="002F5CE3" w:rsidP="002F5CE3" w:rsidRDefault="002F5CE3" w14:paraId="0000C035" w14:textId="77777777">
      <w:pPr>
        <w:spacing w:line="240" w:lineRule="auto"/>
        <w:rPr>
          <w:rFonts w:asciiTheme="majorBidi" w:hAnsiTheme="majorBidi" w:cstheme="majorBidi"/>
          <w:i/>
          <w:iCs/>
          <w:sz w:val="24"/>
          <w:szCs w:val="24"/>
        </w:rPr>
      </w:pPr>
      <w:r>
        <w:rPr>
          <w:rFonts w:asciiTheme="majorBidi" w:hAnsiTheme="majorBidi" w:cstheme="majorBidi"/>
          <w:i/>
          <w:iCs/>
          <w:sz w:val="24"/>
          <w:szCs w:val="24"/>
        </w:rPr>
        <w:t xml:space="preserve">E) </w:t>
      </w:r>
      <w:r w:rsidRPr="009E4257">
        <w:rPr>
          <w:rFonts w:asciiTheme="majorBidi" w:hAnsiTheme="majorBidi" w:cstheme="majorBidi"/>
          <w:i/>
          <w:iCs/>
          <w:sz w:val="24"/>
          <w:szCs w:val="24"/>
        </w:rPr>
        <w:t xml:space="preserve">Jiří Šebek: Jan Štursa: Svědectví současníků a dopisy. Praha 1962, </w:t>
      </w:r>
      <w:r>
        <w:rPr>
          <w:rFonts w:asciiTheme="majorBidi" w:hAnsiTheme="majorBidi" w:cstheme="majorBidi"/>
          <w:i/>
          <w:iCs/>
          <w:sz w:val="24"/>
          <w:szCs w:val="24"/>
        </w:rPr>
        <w:t>s. 97 a s.</w:t>
      </w:r>
      <w:r w:rsidRPr="009E4257">
        <w:rPr>
          <w:rFonts w:asciiTheme="majorBidi" w:hAnsiTheme="majorBidi" w:cstheme="majorBidi"/>
          <w:i/>
          <w:iCs/>
          <w:sz w:val="24"/>
          <w:szCs w:val="24"/>
        </w:rPr>
        <w:t xml:space="preserve"> 140–146 (upraveno)</w:t>
      </w:r>
    </w:p>
    <w:p w:rsidRPr="007060F8" w:rsidR="002F5CE3" w:rsidP="09F6A6D1" w:rsidRDefault="002F5CE3" w14:paraId="37DA60D6" w14:textId="38BF01C6">
      <w:pPr>
        <w:spacing w:line="240" w:lineRule="auto"/>
        <w:rPr>
          <w:rFonts w:ascii="Times New Roman" w:hAnsi="Times New Roman" w:cs="Times New Roman" w:asciiTheme="majorBidi" w:hAnsiTheme="majorBidi" w:cstheme="majorBidi"/>
          <w:sz w:val="24"/>
          <w:szCs w:val="24"/>
        </w:rPr>
      </w:pPr>
      <w:r w:rsidRPr="09F6A6D1" w:rsidR="002F5CE3">
        <w:rPr>
          <w:rFonts w:ascii="Times New Roman" w:hAnsi="Times New Roman" w:cs="Times New Roman" w:asciiTheme="majorBidi" w:hAnsiTheme="majorBidi" w:cstheme="majorBidi"/>
          <w:sz w:val="24"/>
          <w:szCs w:val="24"/>
        </w:rPr>
        <w:t xml:space="preserve">E. 1: Vzpomínky boxera </w:t>
      </w:r>
      <w:r w:rsidRPr="09F6A6D1" w:rsidR="002F5CE3">
        <w:rPr>
          <w:rFonts w:ascii="Times New Roman" w:hAnsi="Times New Roman" w:cs="Times New Roman" w:asciiTheme="majorBidi" w:hAnsiTheme="majorBidi" w:cstheme="majorBidi"/>
          <w:sz w:val="24"/>
          <w:szCs w:val="24"/>
        </w:rPr>
        <w:t>Willy</w:t>
      </w:r>
      <w:r w:rsidRPr="09F6A6D1" w:rsidR="002F5CE3">
        <w:rPr>
          <w:rFonts w:ascii="Times New Roman" w:hAnsi="Times New Roman" w:cs="Times New Roman" w:asciiTheme="majorBidi" w:hAnsiTheme="majorBidi" w:cstheme="majorBidi"/>
          <w:sz w:val="24"/>
          <w:szCs w:val="24"/>
        </w:rPr>
        <w:t>ho</w:t>
      </w:r>
      <w:r w:rsidRPr="09F6A6D1" w:rsidR="002F5CE3">
        <w:rPr>
          <w:rFonts w:ascii="Times New Roman" w:hAnsi="Times New Roman" w:cs="Times New Roman" w:asciiTheme="majorBidi" w:hAnsiTheme="majorBidi" w:cstheme="majorBidi"/>
          <w:sz w:val="24"/>
          <w:szCs w:val="24"/>
        </w:rPr>
        <w:t xml:space="preserve"> </w:t>
      </w:r>
      <w:r w:rsidRPr="09F6A6D1" w:rsidR="002F5CE3">
        <w:rPr>
          <w:rFonts w:ascii="Times New Roman" w:hAnsi="Times New Roman" w:cs="Times New Roman" w:asciiTheme="majorBidi" w:hAnsiTheme="majorBidi" w:cstheme="majorBidi"/>
          <w:sz w:val="24"/>
          <w:szCs w:val="24"/>
        </w:rPr>
        <w:t>Hofreiter</w:t>
      </w:r>
      <w:r w:rsidRPr="09F6A6D1" w:rsidR="002F5CE3">
        <w:rPr>
          <w:rFonts w:ascii="Times New Roman" w:hAnsi="Times New Roman" w:cs="Times New Roman" w:asciiTheme="majorBidi" w:hAnsiTheme="majorBidi" w:cstheme="majorBidi"/>
          <w:sz w:val="24"/>
          <w:szCs w:val="24"/>
        </w:rPr>
        <w:t>a</w:t>
      </w:r>
      <w:r w:rsidRPr="09F6A6D1" w:rsidR="002F5CE3">
        <w:rPr>
          <w:rFonts w:ascii="Times New Roman" w:hAnsi="Times New Roman" w:cs="Times New Roman" w:asciiTheme="majorBidi" w:hAnsiTheme="majorBidi" w:cstheme="majorBidi"/>
          <w:sz w:val="24"/>
          <w:szCs w:val="24"/>
        </w:rPr>
        <w:t xml:space="preserve">, </w:t>
      </w:r>
      <w:r w:rsidRPr="09F6A6D1" w:rsidR="002F5CE3">
        <w:rPr>
          <w:rFonts w:ascii="Times New Roman" w:hAnsi="Times New Roman" w:cs="Times New Roman" w:asciiTheme="majorBidi" w:hAnsiTheme="majorBidi" w:cstheme="majorBidi"/>
          <w:sz w:val="24"/>
          <w:szCs w:val="24"/>
        </w:rPr>
        <w:t>který stál</w:t>
      </w:r>
      <w:r w:rsidRPr="09F6A6D1" w:rsidR="002F5CE3">
        <w:rPr>
          <w:rFonts w:ascii="Times New Roman" w:hAnsi="Times New Roman" w:cs="Times New Roman" w:asciiTheme="majorBidi" w:hAnsiTheme="majorBidi" w:cstheme="majorBidi"/>
          <w:sz w:val="24"/>
          <w:szCs w:val="24"/>
        </w:rPr>
        <w:t xml:space="preserve"> </w:t>
      </w:r>
      <w:r w:rsidRPr="09F6A6D1" w:rsidR="002F5CE3">
        <w:rPr>
          <w:rFonts w:ascii="Times New Roman" w:hAnsi="Times New Roman" w:cs="Times New Roman" w:asciiTheme="majorBidi" w:hAnsiTheme="majorBidi" w:cstheme="majorBidi"/>
          <w:sz w:val="24"/>
          <w:szCs w:val="24"/>
        </w:rPr>
        <w:t>roku</w:t>
      </w:r>
      <w:r w:rsidRPr="09F6A6D1" w:rsidR="002F5CE3">
        <w:rPr>
          <w:rFonts w:ascii="Times New Roman" w:hAnsi="Times New Roman" w:cs="Times New Roman" w:asciiTheme="majorBidi" w:hAnsiTheme="majorBidi" w:cstheme="majorBidi"/>
          <w:sz w:val="24"/>
          <w:szCs w:val="24"/>
        </w:rPr>
        <w:t xml:space="preserve"> 1919</w:t>
      </w:r>
      <w:r w:rsidRPr="09F6A6D1" w:rsidR="002F5CE3">
        <w:rPr>
          <w:rFonts w:ascii="Times New Roman" w:hAnsi="Times New Roman" w:cs="Times New Roman" w:asciiTheme="majorBidi" w:hAnsiTheme="majorBidi" w:cstheme="majorBidi"/>
          <w:sz w:val="24"/>
          <w:szCs w:val="24"/>
        </w:rPr>
        <w:t xml:space="preserve"> Štursovy</w:t>
      </w:r>
      <w:r w:rsidRPr="09F6A6D1" w:rsidR="002F5CE3">
        <w:rPr>
          <w:rFonts w:ascii="Times New Roman" w:hAnsi="Times New Roman" w:cs="Times New Roman" w:asciiTheme="majorBidi" w:hAnsiTheme="majorBidi" w:cstheme="majorBidi"/>
          <w:sz w:val="24"/>
          <w:szCs w:val="24"/>
        </w:rPr>
        <w:t xml:space="preserve"> modelem k</w:t>
      </w:r>
      <w:r w:rsidRPr="09F6A6D1" w:rsidR="002F5CE3">
        <w:rPr>
          <w:rFonts w:ascii="Times New Roman" w:hAnsi="Times New Roman" w:cs="Times New Roman" w:asciiTheme="majorBidi" w:hAnsiTheme="majorBidi" w:cstheme="majorBidi"/>
          <w:sz w:val="24"/>
          <w:szCs w:val="24"/>
        </w:rPr>
        <w:t>e slavné</w:t>
      </w:r>
      <w:r w:rsidRPr="09F6A6D1" w:rsidR="002F5CE3">
        <w:rPr>
          <w:rFonts w:ascii="Times New Roman" w:hAnsi="Times New Roman" w:cs="Times New Roman" w:asciiTheme="majorBidi" w:hAnsiTheme="majorBidi" w:cstheme="majorBidi"/>
          <w:sz w:val="24"/>
          <w:szCs w:val="24"/>
        </w:rPr>
        <w:t xml:space="preserve"> soše </w:t>
      </w:r>
      <w:r w:rsidRPr="09F6A6D1" w:rsidR="002F5CE3">
        <w:rPr>
          <w:rFonts w:ascii="Times New Roman" w:hAnsi="Times New Roman" w:cs="Times New Roman" w:asciiTheme="majorBidi" w:hAnsiTheme="majorBidi" w:cstheme="majorBidi"/>
          <w:i w:val="1"/>
          <w:iCs w:val="1"/>
          <w:sz w:val="24"/>
          <w:szCs w:val="24"/>
        </w:rPr>
        <w:t>Raněn</w:t>
      </w:r>
      <w:r w:rsidRPr="09F6A6D1" w:rsidR="002F5CE3">
        <w:rPr>
          <w:rFonts w:ascii="Times New Roman" w:hAnsi="Times New Roman" w:cs="Times New Roman" w:asciiTheme="majorBidi" w:hAnsiTheme="majorBidi" w:cstheme="majorBidi"/>
          <w:i w:val="1"/>
          <w:iCs w:val="1"/>
          <w:sz w:val="24"/>
          <w:szCs w:val="24"/>
        </w:rPr>
        <w:t>ý</w:t>
      </w:r>
      <w:r w:rsidRPr="09F6A6D1" w:rsidR="002F5CE3">
        <w:rPr>
          <w:rFonts w:ascii="Times New Roman" w:hAnsi="Times New Roman" w:cs="Times New Roman" w:asciiTheme="majorBidi" w:hAnsiTheme="majorBidi" w:cstheme="majorBidi"/>
          <w:sz w:val="24"/>
          <w:szCs w:val="24"/>
        </w:rPr>
        <w:t>:</w:t>
      </w:r>
    </w:p>
    <w:p w:rsidRPr="007060F8" w:rsidR="002F5CE3" w:rsidP="09F6A6D1" w:rsidRDefault="002F5CE3" w14:paraId="4FC1B255" w14:textId="6DEBF904">
      <w:pPr>
        <w:spacing w:line="240" w:lineRule="auto"/>
        <w:rPr>
          <w:rFonts w:ascii="Times New Roman" w:hAnsi="Times New Roman" w:cs="Times New Roman" w:asciiTheme="majorBidi" w:hAnsiTheme="majorBidi" w:cstheme="majorBidi"/>
          <w:sz w:val="24"/>
          <w:szCs w:val="24"/>
        </w:rPr>
      </w:pPr>
      <w:r w:rsidRPr="09F6A6D1" w:rsidR="002F5CE3">
        <w:rPr>
          <w:rFonts w:ascii="Times New Roman" w:hAnsi="Times New Roman" w:cs="Times New Roman" w:asciiTheme="majorBidi" w:hAnsiTheme="majorBidi" w:cstheme="majorBidi"/>
          <w:sz w:val="24"/>
          <w:szCs w:val="24"/>
        </w:rPr>
        <w:t>Náš pracovní den začínal každé ráno v devět hodin. Kdo přišel první, vařil černou kávu, mistr se zatím převlékl do pracovního, já připravil vše v ateliéru a po kávě jsme začali pracovat.</w:t>
      </w:r>
      <w:r w:rsidRPr="09F6A6D1" w:rsidR="002F5CE3">
        <w:rPr>
          <w:rFonts w:ascii="Times New Roman" w:hAnsi="Times New Roman" w:cs="Times New Roman" w:asciiTheme="majorBidi" w:hAnsiTheme="majorBidi" w:cstheme="majorBidi"/>
          <w:sz w:val="24"/>
          <w:szCs w:val="24"/>
        </w:rPr>
        <w:t xml:space="preserve"> (…)</w:t>
      </w:r>
      <w:r w:rsidRPr="09F6A6D1" w:rsidR="002F5CE3">
        <w:rPr>
          <w:rFonts w:ascii="Times New Roman" w:hAnsi="Times New Roman" w:cs="Times New Roman" w:asciiTheme="majorBidi" w:hAnsiTheme="majorBidi" w:cstheme="majorBidi"/>
          <w:sz w:val="24"/>
          <w:szCs w:val="24"/>
        </w:rPr>
        <w:t xml:space="preserve"> Stávalo se mi, že jsem prohodil občas poznámku nebo se na něco zeptal, ale nedostalo se mi odpovědi. Byl tak zabrán do práce, že nic neslyšel a nikoho neviděl. </w:t>
      </w:r>
      <w:r w:rsidRPr="09F6A6D1" w:rsidR="002F5CE3">
        <w:rPr>
          <w:rFonts w:ascii="Times New Roman" w:hAnsi="Times New Roman" w:cs="Times New Roman" w:asciiTheme="majorBidi" w:hAnsiTheme="majorBidi" w:cstheme="majorBidi"/>
          <w:sz w:val="24"/>
          <w:szCs w:val="24"/>
        </w:rPr>
        <w:t>(…) Ale n</w:t>
      </w:r>
      <w:r w:rsidRPr="09F6A6D1" w:rsidR="002F5CE3">
        <w:rPr>
          <w:rFonts w:ascii="Times New Roman" w:hAnsi="Times New Roman" w:cs="Times New Roman" w:asciiTheme="majorBidi" w:hAnsiTheme="majorBidi" w:cstheme="majorBidi"/>
          <w:sz w:val="24"/>
          <w:szCs w:val="24"/>
        </w:rPr>
        <w:t xml:space="preserve">a příklad, když modeloval nohy </w:t>
      </w:r>
      <w:r w:rsidRPr="09F6A6D1" w:rsidR="002F5CE3">
        <w:rPr>
          <w:rFonts w:ascii="Times New Roman" w:hAnsi="Times New Roman" w:cs="Times New Roman" w:asciiTheme="majorBidi" w:hAnsiTheme="majorBidi" w:cstheme="majorBidi"/>
          <w:i w:val="1"/>
          <w:iCs w:val="1"/>
          <w:sz w:val="24"/>
          <w:szCs w:val="24"/>
        </w:rPr>
        <w:t>Raněného</w:t>
      </w:r>
      <w:r w:rsidRPr="09F6A6D1" w:rsidR="002F5CE3">
        <w:rPr>
          <w:rFonts w:ascii="Times New Roman" w:hAnsi="Times New Roman" w:cs="Times New Roman" w:asciiTheme="majorBidi" w:hAnsiTheme="majorBidi" w:cstheme="majorBidi"/>
          <w:sz w:val="24"/>
          <w:szCs w:val="24"/>
        </w:rPr>
        <w:t xml:space="preserve">, přemýšlel nahlas: </w:t>
      </w:r>
      <w:r w:rsidRPr="09F6A6D1" w:rsidR="002F5CE3">
        <w:rPr>
          <w:rFonts w:ascii="Times New Roman" w:hAnsi="Times New Roman" w:cs="Times New Roman" w:asciiTheme="majorBidi" w:hAnsiTheme="majorBidi" w:cstheme="majorBidi"/>
          <w:i w:val="1"/>
          <w:iCs w:val="1"/>
          <w:sz w:val="24"/>
          <w:szCs w:val="24"/>
        </w:rPr>
        <w:t>„Udělám ty dlouhé svaly, jak jsou na tvých nohách – a přitom mi po nich jezdil rukou a mačkal je do hloubky</w:t>
      </w:r>
      <w:r w:rsidRPr="09F6A6D1" w:rsidR="002F5CE3">
        <w:rPr>
          <w:rFonts w:ascii="Times New Roman" w:hAnsi="Times New Roman" w:cs="Times New Roman" w:asciiTheme="majorBidi" w:hAnsiTheme="majorBidi" w:cstheme="majorBidi"/>
          <w:i w:val="1"/>
          <w:iCs w:val="1"/>
          <w:sz w:val="24"/>
          <w:szCs w:val="24"/>
        </w:rPr>
        <w:t>.“</w:t>
      </w:r>
      <w:r w:rsidRPr="09F6A6D1" w:rsidR="002F5CE3">
        <w:rPr>
          <w:rFonts w:ascii="Times New Roman" w:hAnsi="Times New Roman" w:cs="Times New Roman" w:asciiTheme="majorBidi" w:hAnsiTheme="majorBidi" w:cstheme="majorBidi"/>
          <w:sz w:val="24"/>
          <w:szCs w:val="24"/>
        </w:rPr>
        <w:t xml:space="preserve"> (…) Měl též dny, kdy byl zádumčivý, melancholický, častokrát nespokojený se svou prací. Někdy slavnostně prohlašoval: </w:t>
      </w:r>
      <w:r w:rsidRPr="09F6A6D1" w:rsidR="002F5CE3">
        <w:rPr>
          <w:rFonts w:ascii="Times New Roman" w:hAnsi="Times New Roman" w:cs="Times New Roman" w:asciiTheme="majorBidi" w:hAnsiTheme="majorBidi" w:cstheme="majorBidi"/>
          <w:i w:val="1"/>
          <w:iCs w:val="1"/>
          <w:sz w:val="24"/>
          <w:szCs w:val="24"/>
        </w:rPr>
        <w:t>„</w:t>
      </w:r>
      <w:r w:rsidRPr="09F6A6D1" w:rsidR="002F5CE3">
        <w:rPr>
          <w:rFonts w:ascii="Times New Roman" w:hAnsi="Times New Roman" w:cs="Times New Roman" w:asciiTheme="majorBidi" w:hAnsiTheme="majorBidi" w:cstheme="majorBidi"/>
          <w:i w:val="1"/>
          <w:iCs w:val="1"/>
          <w:sz w:val="24"/>
          <w:szCs w:val="24"/>
        </w:rPr>
        <w:t>Sígře</w:t>
      </w:r>
      <w:r w:rsidRPr="09F6A6D1" w:rsidR="002F5CE3">
        <w:rPr>
          <w:rFonts w:ascii="Times New Roman" w:hAnsi="Times New Roman" w:cs="Times New Roman" w:asciiTheme="majorBidi" w:hAnsiTheme="majorBidi" w:cstheme="majorBidi"/>
          <w:i w:val="1"/>
          <w:iCs w:val="1"/>
          <w:sz w:val="24"/>
          <w:szCs w:val="24"/>
        </w:rPr>
        <w:t>, když jsem byl v Paříži v Louvru a viděl jsem tam Michelangelovy sochy, říkal jsem si v duchu – co ty, chudáčku, na tom světě chceš ještě dělat?</w:t>
      </w:r>
      <w:r w:rsidRPr="09F6A6D1" w:rsidR="002F5CE3">
        <w:rPr>
          <w:rFonts w:ascii="Times New Roman" w:hAnsi="Times New Roman" w:cs="Times New Roman" w:asciiTheme="majorBidi" w:hAnsiTheme="majorBidi" w:cstheme="majorBidi"/>
          <w:i w:val="1"/>
          <w:iCs w:val="1"/>
          <w:sz w:val="24"/>
          <w:szCs w:val="24"/>
        </w:rPr>
        <w:t>“</w:t>
      </w:r>
      <w:r w:rsidRPr="09F6A6D1" w:rsidR="002F5CE3">
        <w:rPr>
          <w:rFonts w:ascii="Times New Roman" w:hAnsi="Times New Roman" w:cs="Times New Roman" w:asciiTheme="majorBidi" w:hAnsiTheme="majorBidi" w:cstheme="majorBidi"/>
          <w:sz w:val="24"/>
          <w:szCs w:val="24"/>
        </w:rPr>
        <w:t xml:space="preserve">  (…) Jednoho dne jsem překvapil Štursu sdělením, že se mi nabízí výhodné místo cvičitele v Německu. Žádal jsem jej, zda by mě propustil a našel si jiný model. Štursa na to odpověděl: </w:t>
      </w:r>
      <w:r w:rsidRPr="09F6A6D1" w:rsidR="002F5CE3">
        <w:rPr>
          <w:rFonts w:ascii="Times New Roman" w:hAnsi="Times New Roman" w:cs="Times New Roman" w:asciiTheme="majorBidi" w:hAnsiTheme="majorBidi" w:cstheme="majorBidi"/>
          <w:i w:val="1"/>
          <w:iCs w:val="1"/>
          <w:sz w:val="24"/>
          <w:szCs w:val="24"/>
        </w:rPr>
        <w:t xml:space="preserve">„Ty </w:t>
      </w:r>
      <w:r w:rsidRPr="09F6A6D1" w:rsidR="002F5CE3">
        <w:rPr>
          <w:rFonts w:ascii="Times New Roman" w:hAnsi="Times New Roman" w:cs="Times New Roman" w:asciiTheme="majorBidi" w:hAnsiTheme="majorBidi" w:cstheme="majorBidi"/>
          <w:i w:val="1"/>
          <w:iCs w:val="1"/>
          <w:sz w:val="24"/>
          <w:szCs w:val="24"/>
        </w:rPr>
        <w:t>chytrej</w:t>
      </w:r>
      <w:r w:rsidRPr="09F6A6D1" w:rsidR="002F5CE3">
        <w:rPr>
          <w:rFonts w:ascii="Times New Roman" w:hAnsi="Times New Roman" w:cs="Times New Roman" w:asciiTheme="majorBidi" w:hAnsiTheme="majorBidi" w:cstheme="majorBidi"/>
          <w:i w:val="1"/>
          <w:iCs w:val="1"/>
          <w:sz w:val="24"/>
          <w:szCs w:val="24"/>
        </w:rPr>
        <w:t xml:space="preserve"> z fary! To chceš nyní, když jsem si na tebe zvykl a </w:t>
      </w:r>
      <w:r w:rsidRPr="09F6A6D1" w:rsidR="002F5CE3">
        <w:rPr>
          <w:rFonts w:ascii="Times New Roman" w:hAnsi="Times New Roman" w:cs="Times New Roman" w:asciiTheme="majorBidi" w:hAnsiTheme="majorBidi" w:cstheme="majorBidi"/>
          <w:i w:val="0"/>
          <w:iCs w:val="0"/>
          <w:sz w:val="24"/>
          <w:szCs w:val="24"/>
        </w:rPr>
        <w:t>Ran</w:t>
      </w:r>
      <w:r w:rsidRPr="09F6A6D1" w:rsidR="002F5CE3">
        <w:rPr>
          <w:rFonts w:ascii="Times New Roman" w:hAnsi="Times New Roman" w:cs="Times New Roman" w:asciiTheme="majorBidi" w:hAnsiTheme="majorBidi" w:cstheme="majorBidi"/>
          <w:i w:val="0"/>
          <w:iCs w:val="0"/>
          <w:sz w:val="24"/>
          <w:szCs w:val="24"/>
        </w:rPr>
        <w:t>ěného</w:t>
      </w:r>
      <w:r w:rsidRPr="09F6A6D1" w:rsidR="002F5CE3">
        <w:rPr>
          <w:rFonts w:ascii="Times New Roman" w:hAnsi="Times New Roman" w:cs="Times New Roman" w:asciiTheme="majorBidi" w:hAnsiTheme="majorBidi" w:cstheme="majorBidi"/>
          <w:i w:val="1"/>
          <w:iCs w:val="1"/>
          <w:sz w:val="24"/>
          <w:szCs w:val="24"/>
        </w:rPr>
        <w:t xml:space="preserve"> mám podle tvých proporcí téměř hotového</w:t>
      </w:r>
      <w:r w:rsidRPr="09F6A6D1" w:rsidR="4B807B98">
        <w:rPr>
          <w:rFonts w:ascii="Times New Roman" w:hAnsi="Times New Roman" w:cs="Times New Roman" w:asciiTheme="majorBidi" w:hAnsiTheme="majorBidi" w:cstheme="majorBidi"/>
          <w:i w:val="1"/>
          <w:iCs w:val="1"/>
          <w:sz w:val="24"/>
          <w:szCs w:val="24"/>
        </w:rPr>
        <w:t>,</w:t>
      </w:r>
      <w:r w:rsidRPr="09F6A6D1" w:rsidR="002F5CE3">
        <w:rPr>
          <w:rFonts w:ascii="Times New Roman" w:hAnsi="Times New Roman" w:cs="Times New Roman" w:asciiTheme="majorBidi" w:hAnsiTheme="majorBidi" w:cstheme="majorBidi"/>
          <w:i w:val="1"/>
          <w:iCs w:val="1"/>
          <w:sz w:val="24"/>
          <w:szCs w:val="24"/>
        </w:rPr>
        <w:t xml:space="preserve"> abych tě pustil?“</w:t>
      </w:r>
      <w:r w:rsidRPr="09F6A6D1" w:rsidR="002F5CE3">
        <w:rPr>
          <w:rFonts w:ascii="Times New Roman" w:hAnsi="Times New Roman" w:cs="Times New Roman" w:asciiTheme="majorBidi" w:hAnsiTheme="majorBidi" w:cstheme="majorBidi"/>
          <w:sz w:val="24"/>
          <w:szCs w:val="24"/>
        </w:rPr>
        <w:t xml:space="preserve"> (…) </w:t>
      </w:r>
      <w:r w:rsidRPr="09F6A6D1" w:rsidR="002F5CE3">
        <w:rPr>
          <w:rFonts w:ascii="Times New Roman" w:hAnsi="Times New Roman" w:cs="Times New Roman" w:asciiTheme="majorBidi" w:hAnsiTheme="majorBidi" w:cstheme="majorBidi"/>
          <w:sz w:val="24"/>
          <w:szCs w:val="24"/>
        </w:rPr>
        <w:t>B</w:t>
      </w:r>
      <w:r w:rsidRPr="09F6A6D1" w:rsidR="002F5CE3">
        <w:rPr>
          <w:rFonts w:ascii="Times New Roman" w:hAnsi="Times New Roman" w:cs="Times New Roman" w:asciiTheme="majorBidi" w:hAnsiTheme="majorBidi" w:cstheme="majorBidi"/>
          <w:sz w:val="24"/>
          <w:szCs w:val="24"/>
        </w:rPr>
        <w:t xml:space="preserve">yly též dny, kdy nechtěl nikoho ani vidět. V takovém zvláštním dušením rozpoložením říkával: </w:t>
      </w:r>
      <w:r w:rsidRPr="09F6A6D1" w:rsidR="002F5CE3">
        <w:rPr>
          <w:rFonts w:ascii="Times New Roman" w:hAnsi="Times New Roman" w:cs="Times New Roman" w:asciiTheme="majorBidi" w:hAnsiTheme="majorBidi" w:cstheme="majorBidi"/>
          <w:i w:val="1"/>
          <w:iCs w:val="1"/>
          <w:sz w:val="24"/>
          <w:szCs w:val="24"/>
        </w:rPr>
        <w:t>„</w:t>
      </w:r>
      <w:r w:rsidRPr="09F6A6D1" w:rsidR="002F5CE3">
        <w:rPr>
          <w:rFonts w:ascii="Times New Roman" w:hAnsi="Times New Roman" w:cs="Times New Roman" w:asciiTheme="majorBidi" w:hAnsiTheme="majorBidi" w:cstheme="majorBidi"/>
          <w:i w:val="1"/>
          <w:iCs w:val="1"/>
          <w:sz w:val="24"/>
          <w:szCs w:val="24"/>
        </w:rPr>
        <w:t>Sígře</w:t>
      </w:r>
      <w:r w:rsidRPr="09F6A6D1" w:rsidR="002F5CE3">
        <w:rPr>
          <w:rFonts w:ascii="Times New Roman" w:hAnsi="Times New Roman" w:cs="Times New Roman" w:asciiTheme="majorBidi" w:hAnsiTheme="majorBidi" w:cstheme="majorBidi"/>
          <w:i w:val="1"/>
          <w:iCs w:val="1"/>
          <w:sz w:val="24"/>
          <w:szCs w:val="24"/>
        </w:rPr>
        <w:t xml:space="preserve">, každá ženská je neřád, některá větší, jiná </w:t>
      </w:r>
      <w:r w:rsidRPr="09F6A6D1" w:rsidR="002F5CE3">
        <w:rPr>
          <w:rFonts w:ascii="Times New Roman" w:hAnsi="Times New Roman" w:cs="Times New Roman" w:asciiTheme="majorBidi" w:hAnsiTheme="majorBidi" w:cstheme="majorBidi"/>
          <w:i w:val="1"/>
          <w:iCs w:val="1"/>
          <w:sz w:val="24"/>
          <w:szCs w:val="24"/>
        </w:rPr>
        <w:t>menší</w:t>
      </w:r>
      <w:r w:rsidRPr="09F6A6D1" w:rsidR="002F5CE3">
        <w:rPr>
          <w:rFonts w:ascii="Times New Roman" w:hAnsi="Times New Roman" w:cs="Times New Roman" w:asciiTheme="majorBidi" w:hAnsiTheme="majorBidi" w:cstheme="majorBidi"/>
          <w:i w:val="1"/>
          <w:iCs w:val="1"/>
          <w:sz w:val="24"/>
          <w:szCs w:val="24"/>
        </w:rPr>
        <w:t>, ale neřád je každá. Jen naše mámy jsou dobré, protože jsou z jiného pokolení</w:t>
      </w:r>
      <w:r w:rsidRPr="09F6A6D1" w:rsidR="002F5CE3">
        <w:rPr>
          <w:rFonts w:ascii="Times New Roman" w:hAnsi="Times New Roman" w:cs="Times New Roman" w:asciiTheme="majorBidi" w:hAnsiTheme="majorBidi" w:cstheme="majorBidi"/>
          <w:i w:val="1"/>
          <w:iCs w:val="1"/>
          <w:sz w:val="24"/>
          <w:szCs w:val="24"/>
        </w:rPr>
        <w:t>.“</w:t>
      </w:r>
    </w:p>
    <w:p w:rsidRPr="007060F8" w:rsidR="002F5CE3" w:rsidP="002F5CE3" w:rsidRDefault="002F5CE3" w14:paraId="54E33E2B" w14:textId="77777777">
      <w:pPr>
        <w:spacing w:line="240" w:lineRule="auto"/>
        <w:rPr>
          <w:rFonts w:asciiTheme="majorBidi" w:hAnsiTheme="majorBidi" w:cstheme="majorBidi"/>
          <w:sz w:val="24"/>
          <w:szCs w:val="24"/>
        </w:rPr>
      </w:pPr>
      <w:r>
        <w:rPr>
          <w:rFonts w:asciiTheme="majorBidi" w:hAnsiTheme="majorBidi" w:cstheme="majorBidi"/>
          <w:sz w:val="24"/>
          <w:szCs w:val="24"/>
        </w:rPr>
        <w:t xml:space="preserve">E. 2: </w:t>
      </w:r>
      <w:r w:rsidRPr="007060F8">
        <w:rPr>
          <w:rFonts w:asciiTheme="majorBidi" w:hAnsiTheme="majorBidi" w:cstheme="majorBidi"/>
          <w:sz w:val="24"/>
          <w:szCs w:val="24"/>
        </w:rPr>
        <w:t xml:space="preserve">Vzpomínky </w:t>
      </w:r>
      <w:r>
        <w:rPr>
          <w:rFonts w:asciiTheme="majorBidi" w:hAnsiTheme="majorBidi" w:cstheme="majorBidi"/>
          <w:sz w:val="24"/>
          <w:szCs w:val="24"/>
        </w:rPr>
        <w:t>Václava Viléma</w:t>
      </w:r>
      <w:r w:rsidRPr="007060F8">
        <w:rPr>
          <w:rFonts w:asciiTheme="majorBidi" w:hAnsiTheme="majorBidi" w:cstheme="majorBidi"/>
          <w:sz w:val="24"/>
          <w:szCs w:val="24"/>
        </w:rPr>
        <w:t xml:space="preserve"> Štech</w:t>
      </w:r>
      <w:r>
        <w:rPr>
          <w:rFonts w:asciiTheme="majorBidi" w:hAnsiTheme="majorBidi" w:cstheme="majorBidi"/>
          <w:sz w:val="24"/>
          <w:szCs w:val="24"/>
        </w:rPr>
        <w:t xml:space="preserve">a: </w:t>
      </w:r>
    </w:p>
    <w:p w:rsidRPr="007060F8" w:rsidR="002F5CE3" w:rsidP="09F6A6D1" w:rsidRDefault="002F5CE3" w14:paraId="2CD4E8EA" w14:textId="0A75DBFD">
      <w:pPr>
        <w:spacing w:line="240" w:lineRule="auto"/>
        <w:rPr>
          <w:rFonts w:ascii="Times New Roman" w:hAnsi="Times New Roman" w:cs="Times New Roman" w:asciiTheme="majorBidi" w:hAnsiTheme="majorBidi" w:cstheme="majorBidi"/>
          <w:sz w:val="24"/>
          <w:szCs w:val="24"/>
        </w:rPr>
      </w:pPr>
      <w:r w:rsidRPr="09F6A6D1" w:rsidR="002F5CE3">
        <w:rPr>
          <w:rFonts w:ascii="Times New Roman" w:hAnsi="Times New Roman" w:cs="Times New Roman" w:asciiTheme="majorBidi" w:hAnsiTheme="majorBidi" w:cstheme="majorBidi"/>
          <w:sz w:val="24"/>
          <w:szCs w:val="24"/>
        </w:rPr>
        <w:t>Žil ve svém zvláštním světě uprostřed svých soch, zvláštního národa svých pomocníků a žáků, které všechny jeho osoba spojovala a okouzlovala. Všichni jsme jej milovali, upřímně a lidsky, a obdivovali jsme bohatství ducha, nekonečnou vnímavost a pružnost jeho talentu, hloubku jeho názorů. Jeho impulsivnost</w:t>
      </w:r>
      <w:r w:rsidRPr="09F6A6D1" w:rsidR="002F5CE3">
        <w:rPr>
          <w:rFonts w:ascii="Times New Roman" w:hAnsi="Times New Roman" w:cs="Times New Roman" w:asciiTheme="majorBidi" w:hAnsiTheme="majorBidi" w:cstheme="majorBidi"/>
          <w:sz w:val="24"/>
          <w:szCs w:val="24"/>
        </w:rPr>
        <w:t xml:space="preserve"> ho</w:t>
      </w:r>
      <w:r w:rsidRPr="09F6A6D1" w:rsidR="002F5CE3">
        <w:rPr>
          <w:rFonts w:ascii="Times New Roman" w:hAnsi="Times New Roman" w:cs="Times New Roman" w:asciiTheme="majorBidi" w:hAnsiTheme="majorBidi" w:cstheme="majorBidi"/>
          <w:sz w:val="24"/>
          <w:szCs w:val="24"/>
        </w:rPr>
        <w:t xml:space="preserve"> hnala do extrémů. Jednou byl vášnivým nacionalistou a jindy přepadala jej skep</w:t>
      </w:r>
      <w:r w:rsidRPr="09F6A6D1" w:rsidR="002F5CE3">
        <w:rPr>
          <w:rFonts w:ascii="Times New Roman" w:hAnsi="Times New Roman" w:cs="Times New Roman" w:asciiTheme="majorBidi" w:hAnsiTheme="majorBidi" w:cstheme="majorBidi"/>
          <w:sz w:val="24"/>
          <w:szCs w:val="24"/>
        </w:rPr>
        <w:t>s</w:t>
      </w:r>
      <w:r w:rsidRPr="09F6A6D1" w:rsidR="002F5CE3">
        <w:rPr>
          <w:rFonts w:ascii="Times New Roman" w:hAnsi="Times New Roman" w:cs="Times New Roman" w:asciiTheme="majorBidi" w:hAnsiTheme="majorBidi" w:cstheme="majorBidi"/>
          <w:sz w:val="24"/>
          <w:szCs w:val="24"/>
        </w:rPr>
        <w:t>e nebo úplná negace, al</w:t>
      </w:r>
      <w:r w:rsidRPr="09F6A6D1" w:rsidR="002F5CE3">
        <w:rPr>
          <w:rFonts w:ascii="Times New Roman" w:hAnsi="Times New Roman" w:cs="Times New Roman" w:asciiTheme="majorBidi" w:hAnsiTheme="majorBidi" w:cstheme="majorBidi"/>
          <w:sz w:val="24"/>
          <w:szCs w:val="24"/>
        </w:rPr>
        <w:t>e</w:t>
      </w:r>
      <w:r w:rsidRPr="09F6A6D1" w:rsidR="002F5CE3">
        <w:rPr>
          <w:rFonts w:ascii="Times New Roman" w:hAnsi="Times New Roman" w:cs="Times New Roman" w:asciiTheme="majorBidi" w:hAnsiTheme="majorBidi" w:cstheme="majorBidi"/>
          <w:sz w:val="24"/>
          <w:szCs w:val="24"/>
        </w:rPr>
        <w:t xml:space="preserve"> byl moudrý, jakmile šlo o umění. Člověk tak uctivý a skr</w:t>
      </w:r>
      <w:r w:rsidRPr="09F6A6D1" w:rsidR="002F5CE3">
        <w:rPr>
          <w:rFonts w:ascii="Times New Roman" w:hAnsi="Times New Roman" w:cs="Times New Roman" w:asciiTheme="majorBidi" w:hAnsiTheme="majorBidi" w:cstheme="majorBidi"/>
          <w:sz w:val="24"/>
          <w:szCs w:val="24"/>
        </w:rPr>
        <w:t>o</w:t>
      </w:r>
      <w:r w:rsidRPr="09F6A6D1" w:rsidR="002F5CE3">
        <w:rPr>
          <w:rFonts w:ascii="Times New Roman" w:hAnsi="Times New Roman" w:cs="Times New Roman" w:asciiTheme="majorBidi" w:hAnsiTheme="majorBidi" w:cstheme="majorBidi"/>
          <w:sz w:val="24"/>
          <w:szCs w:val="24"/>
        </w:rPr>
        <w:t xml:space="preserve">mný dovedl </w:t>
      </w:r>
      <w:r w:rsidRPr="09F6A6D1" w:rsidR="002F5CE3">
        <w:rPr>
          <w:rFonts w:ascii="Times New Roman" w:hAnsi="Times New Roman" w:cs="Times New Roman" w:asciiTheme="majorBidi" w:hAnsiTheme="majorBidi" w:cstheme="majorBidi"/>
          <w:sz w:val="24"/>
          <w:szCs w:val="24"/>
        </w:rPr>
        <w:t>uhoditi</w:t>
      </w:r>
      <w:r w:rsidRPr="09F6A6D1" w:rsidR="002F5CE3">
        <w:rPr>
          <w:rFonts w:ascii="Times New Roman" w:hAnsi="Times New Roman" w:cs="Times New Roman" w:asciiTheme="majorBidi" w:hAnsiTheme="majorBidi" w:cstheme="majorBidi"/>
          <w:sz w:val="24"/>
          <w:szCs w:val="24"/>
        </w:rPr>
        <w:t xml:space="preserve"> na stůl a </w:t>
      </w:r>
      <w:r w:rsidRPr="09F6A6D1" w:rsidR="002F5CE3">
        <w:rPr>
          <w:rFonts w:ascii="Times New Roman" w:hAnsi="Times New Roman" w:cs="Times New Roman" w:asciiTheme="majorBidi" w:hAnsiTheme="majorBidi" w:cstheme="majorBidi"/>
          <w:sz w:val="24"/>
          <w:szCs w:val="24"/>
        </w:rPr>
        <w:t>hoditi</w:t>
      </w:r>
      <w:r w:rsidRPr="09F6A6D1" w:rsidR="002F5CE3">
        <w:rPr>
          <w:rFonts w:ascii="Times New Roman" w:hAnsi="Times New Roman" w:cs="Times New Roman" w:asciiTheme="majorBidi" w:hAnsiTheme="majorBidi" w:cstheme="majorBidi"/>
          <w:sz w:val="24"/>
          <w:szCs w:val="24"/>
        </w:rPr>
        <w:t xml:space="preserve"> váhu sebe celého, jakmile někdo poškozoval nebo zrazoval umění. Pak byl zlý a útočil.  </w:t>
      </w:r>
    </w:p>
    <w:p w:rsidRPr="007060F8" w:rsidR="002F5CE3" w:rsidP="002F5CE3" w:rsidRDefault="002F5CE3" w14:paraId="2E899286" w14:textId="77777777">
      <w:pPr>
        <w:spacing w:line="240" w:lineRule="auto"/>
        <w:rPr>
          <w:rFonts w:asciiTheme="majorBidi" w:hAnsiTheme="majorBidi" w:cstheme="majorBidi"/>
          <w:sz w:val="24"/>
          <w:szCs w:val="24"/>
        </w:rPr>
      </w:pPr>
      <w:r>
        <w:rPr>
          <w:rFonts w:asciiTheme="majorBidi" w:hAnsiTheme="majorBidi" w:cstheme="majorBidi"/>
          <w:b/>
          <w:bCs/>
          <w:sz w:val="24"/>
          <w:szCs w:val="24"/>
        </w:rPr>
        <w:t xml:space="preserve">Skupina II: </w:t>
      </w:r>
      <w:r w:rsidRPr="007060F8">
        <w:rPr>
          <w:rFonts w:asciiTheme="majorBidi" w:hAnsiTheme="majorBidi" w:cstheme="majorBidi"/>
          <w:b/>
          <w:bCs/>
          <w:sz w:val="24"/>
          <w:szCs w:val="24"/>
        </w:rPr>
        <w:t>Karl Hans Strobl</w:t>
      </w:r>
      <w:r w:rsidRPr="007060F8">
        <w:rPr>
          <w:rFonts w:asciiTheme="majorBidi" w:hAnsiTheme="majorBidi" w:cstheme="majorBidi"/>
          <w:sz w:val="24"/>
          <w:szCs w:val="24"/>
        </w:rPr>
        <w:t xml:space="preserve"> </w:t>
      </w:r>
    </w:p>
    <w:p w:rsidRPr="007D5A17" w:rsidR="002F5CE3" w:rsidP="002F5CE3" w:rsidRDefault="002F5CE3" w14:paraId="6EC6DC45" w14:textId="77777777">
      <w:pPr>
        <w:spacing w:line="240" w:lineRule="auto"/>
        <w:rPr>
          <w:rFonts w:asciiTheme="majorBidi" w:hAnsiTheme="majorBidi" w:cstheme="majorBidi"/>
          <w:sz w:val="24"/>
          <w:szCs w:val="24"/>
          <w:u w:val="single"/>
        </w:rPr>
      </w:pPr>
      <w:r w:rsidRPr="007D5A17">
        <w:rPr>
          <w:rFonts w:asciiTheme="majorBidi" w:hAnsiTheme="majorBidi" w:cstheme="majorBidi"/>
          <w:sz w:val="24"/>
          <w:szCs w:val="24"/>
          <w:u w:val="single"/>
        </w:rPr>
        <w:t>Zdroje</w:t>
      </w:r>
      <w:r>
        <w:rPr>
          <w:rFonts w:asciiTheme="majorBidi" w:hAnsiTheme="majorBidi" w:cstheme="majorBidi"/>
          <w:sz w:val="24"/>
          <w:szCs w:val="24"/>
          <w:u w:val="single"/>
        </w:rPr>
        <w:t>:</w:t>
      </w:r>
    </w:p>
    <w:p w:rsidRPr="007D5A17" w:rsidR="002F5CE3" w:rsidP="002F5CE3" w:rsidRDefault="002F5CE3" w14:paraId="5DFD28BE" w14:textId="77777777">
      <w:pPr>
        <w:spacing w:line="240" w:lineRule="auto"/>
        <w:rPr>
          <w:rFonts w:asciiTheme="majorBidi" w:hAnsiTheme="majorBidi" w:cstheme="majorBidi"/>
          <w:i/>
          <w:iCs/>
          <w:sz w:val="24"/>
          <w:szCs w:val="24"/>
        </w:rPr>
      </w:pPr>
      <w:r w:rsidRPr="007D5A17">
        <w:rPr>
          <w:rFonts w:asciiTheme="majorBidi" w:hAnsiTheme="majorBidi" w:cstheme="majorBidi"/>
          <w:i/>
          <w:iCs/>
          <w:sz w:val="24"/>
          <w:szCs w:val="24"/>
        </w:rPr>
        <w:t>A) Josef Mühlberger: Dějiny německé literatury v Čechách 1900–1939. Ústí nad Labem 2006 (německy 1981)</w:t>
      </w:r>
      <w:r>
        <w:rPr>
          <w:rFonts w:asciiTheme="majorBidi" w:hAnsiTheme="majorBidi" w:cstheme="majorBidi"/>
          <w:i/>
          <w:iCs/>
          <w:sz w:val="24"/>
          <w:szCs w:val="24"/>
        </w:rPr>
        <w:t>, s. 38–39 (upraveno)</w:t>
      </w:r>
    </w:p>
    <w:p w:rsidRPr="007060F8" w:rsidR="002F5CE3" w:rsidP="09F6A6D1" w:rsidRDefault="002F5CE3" w14:paraId="5410ED98" w14:textId="1C0B63C5">
      <w:pPr>
        <w:spacing w:line="240" w:lineRule="auto"/>
        <w:rPr>
          <w:rFonts w:ascii="Times New Roman" w:hAnsi="Times New Roman" w:cs="Times New Roman" w:asciiTheme="majorBidi" w:hAnsiTheme="majorBidi" w:cstheme="majorBidi"/>
          <w:sz w:val="24"/>
          <w:szCs w:val="24"/>
        </w:rPr>
      </w:pPr>
      <w:r w:rsidRPr="09F6A6D1" w:rsidR="002F5CE3">
        <w:rPr>
          <w:rFonts w:ascii="Times New Roman" w:hAnsi="Times New Roman" w:cs="Times New Roman" w:asciiTheme="majorBidi" w:hAnsiTheme="majorBidi" w:cstheme="majorBidi"/>
          <w:sz w:val="24"/>
          <w:szCs w:val="24"/>
        </w:rPr>
        <w:t xml:space="preserve">Pozornost věnoval </w:t>
      </w:r>
      <w:r w:rsidRPr="09F6A6D1" w:rsidR="002F5CE3">
        <w:rPr>
          <w:rFonts w:ascii="Times New Roman" w:hAnsi="Times New Roman" w:cs="Times New Roman" w:asciiTheme="majorBidi" w:hAnsiTheme="majorBidi" w:cstheme="majorBidi"/>
          <w:sz w:val="24"/>
          <w:szCs w:val="24"/>
        </w:rPr>
        <w:t>Strobl</w:t>
      </w:r>
      <w:r w:rsidRPr="09F6A6D1" w:rsidR="002F5CE3">
        <w:rPr>
          <w:rFonts w:ascii="Times New Roman" w:hAnsi="Times New Roman" w:cs="Times New Roman" w:asciiTheme="majorBidi" w:hAnsiTheme="majorBidi" w:cstheme="majorBidi"/>
          <w:sz w:val="24"/>
          <w:szCs w:val="24"/>
        </w:rPr>
        <w:t xml:space="preserve">, který se proslavil i za hranicemi regionu, ve svém rozsáhlém díle (téměř 80 svazků) také rodné Jihlavě – podobně jako mnoho jeho současníků tento autor vyprávěl a psal takřka neúnavně. </w:t>
      </w:r>
      <w:r w:rsidRPr="09F6A6D1" w:rsidR="002F5CE3">
        <w:rPr>
          <w:rFonts w:ascii="Times New Roman" w:hAnsi="Times New Roman" w:cs="Times New Roman" w:asciiTheme="majorBidi" w:hAnsiTheme="majorBidi" w:cstheme="majorBidi"/>
          <w:sz w:val="24"/>
          <w:szCs w:val="24"/>
        </w:rPr>
        <w:t>V jeho</w:t>
      </w:r>
      <w:r w:rsidRPr="09F6A6D1" w:rsidR="002F5CE3">
        <w:rPr>
          <w:rFonts w:ascii="Times New Roman" w:hAnsi="Times New Roman" w:cs="Times New Roman" w:asciiTheme="majorBidi" w:hAnsiTheme="majorBidi" w:cstheme="majorBidi"/>
          <w:sz w:val="24"/>
          <w:szCs w:val="24"/>
        </w:rPr>
        <w:t xml:space="preserve"> trilogii </w:t>
      </w:r>
      <w:r w:rsidRPr="09F6A6D1" w:rsidR="002F5CE3">
        <w:rPr>
          <w:rFonts w:ascii="Times New Roman" w:hAnsi="Times New Roman" w:cs="Times New Roman" w:asciiTheme="majorBidi" w:hAnsiTheme="majorBidi" w:cstheme="majorBidi"/>
          <w:i w:val="1"/>
          <w:iCs w:val="1"/>
          <w:sz w:val="24"/>
          <w:szCs w:val="24"/>
        </w:rPr>
        <w:t>Kouzelné proutky</w:t>
      </w:r>
      <w:r w:rsidRPr="09F6A6D1" w:rsidR="002F5CE3">
        <w:rPr>
          <w:rFonts w:ascii="Times New Roman" w:hAnsi="Times New Roman" w:cs="Times New Roman" w:asciiTheme="majorBidi" w:hAnsiTheme="majorBidi" w:cstheme="majorBidi"/>
          <w:sz w:val="24"/>
          <w:szCs w:val="24"/>
        </w:rPr>
        <w:t xml:space="preserve"> (</w:t>
      </w:r>
      <w:r w:rsidRPr="09F6A6D1" w:rsidR="002F5CE3">
        <w:rPr>
          <w:rFonts w:ascii="Times New Roman" w:hAnsi="Times New Roman" w:cs="Times New Roman" w:asciiTheme="majorBidi" w:hAnsiTheme="majorBidi" w:cstheme="majorBidi"/>
          <w:i w:val="1"/>
          <w:iCs w:val="1"/>
          <w:sz w:val="24"/>
          <w:szCs w:val="24"/>
        </w:rPr>
        <w:t>Wünschelruten</w:t>
      </w:r>
      <w:r w:rsidRPr="09F6A6D1" w:rsidR="002F5CE3">
        <w:rPr>
          <w:rFonts w:ascii="Times New Roman" w:hAnsi="Times New Roman" w:cs="Times New Roman" w:asciiTheme="majorBidi" w:hAnsiTheme="majorBidi" w:cstheme="majorBidi"/>
          <w:sz w:val="24"/>
          <w:szCs w:val="24"/>
        </w:rPr>
        <w:t xml:space="preserve">) se zase dostává ke slovu romantik rodného kraje, ale jinak než Hans Nikolas </w:t>
      </w:r>
      <w:r w:rsidRPr="09F6A6D1" w:rsidR="002F5CE3">
        <w:rPr>
          <w:rFonts w:ascii="Times New Roman" w:hAnsi="Times New Roman" w:cs="Times New Roman" w:asciiTheme="majorBidi" w:hAnsiTheme="majorBidi" w:cstheme="majorBidi"/>
          <w:sz w:val="24"/>
          <w:szCs w:val="24"/>
        </w:rPr>
        <w:t>Krauss</w:t>
      </w:r>
      <w:r w:rsidRPr="09F6A6D1" w:rsidR="002F5CE3">
        <w:rPr>
          <w:rFonts w:ascii="Times New Roman" w:hAnsi="Times New Roman" w:cs="Times New Roman" w:asciiTheme="majorBidi" w:hAnsiTheme="majorBidi" w:cstheme="majorBidi"/>
          <w:sz w:val="24"/>
          <w:szCs w:val="24"/>
        </w:rPr>
        <w:t xml:space="preserve"> ve své chebské trilogii. </w:t>
      </w:r>
      <w:r w:rsidRPr="09F6A6D1" w:rsidR="002F5CE3">
        <w:rPr>
          <w:rFonts w:ascii="Times New Roman" w:hAnsi="Times New Roman" w:cs="Times New Roman" w:asciiTheme="majorBidi" w:hAnsiTheme="majorBidi" w:cstheme="majorBidi"/>
          <w:sz w:val="24"/>
          <w:szCs w:val="24"/>
        </w:rPr>
        <w:t>Strobl</w:t>
      </w:r>
      <w:r w:rsidRPr="09F6A6D1" w:rsidR="002F5CE3">
        <w:rPr>
          <w:rFonts w:ascii="Times New Roman" w:hAnsi="Times New Roman" w:cs="Times New Roman" w:asciiTheme="majorBidi" w:hAnsiTheme="majorBidi" w:cstheme="majorBidi"/>
          <w:sz w:val="24"/>
          <w:szCs w:val="24"/>
        </w:rPr>
        <w:t xml:space="preserve"> svými romány postavil Jihlavě láskyplný pomník. </w:t>
      </w:r>
      <w:r w:rsidRPr="09F6A6D1" w:rsidR="002F5CE3">
        <w:rPr>
          <w:rFonts w:ascii="Times New Roman" w:hAnsi="Times New Roman" w:cs="Times New Roman" w:asciiTheme="majorBidi" w:hAnsiTheme="majorBidi" w:cstheme="majorBidi"/>
          <w:sz w:val="24"/>
          <w:szCs w:val="24"/>
        </w:rPr>
        <w:t>Stroblové</w:t>
      </w:r>
      <w:r w:rsidRPr="09F6A6D1" w:rsidR="002F5CE3">
        <w:rPr>
          <w:rFonts w:ascii="Times New Roman" w:hAnsi="Times New Roman" w:cs="Times New Roman" w:asciiTheme="majorBidi" w:hAnsiTheme="majorBidi" w:cstheme="majorBidi"/>
          <w:sz w:val="24"/>
          <w:szCs w:val="24"/>
        </w:rPr>
        <w:t xml:space="preserve"> jsou v Jihlavě doloženi už ve čtrnáctém století. Původně tvořily obyvatelstvo tohoto německého jazykového ostrova horníci, později soukeníci. </w:t>
      </w:r>
      <w:r w:rsidRPr="09F6A6D1" w:rsidR="002F5CE3">
        <w:rPr>
          <w:rFonts w:ascii="Times New Roman" w:hAnsi="Times New Roman" w:cs="Times New Roman" w:asciiTheme="majorBidi" w:hAnsiTheme="majorBidi" w:cstheme="majorBidi"/>
          <w:sz w:val="24"/>
          <w:szCs w:val="24"/>
        </w:rPr>
        <w:t>Meistersang</w:t>
      </w:r>
      <w:r w:rsidRPr="09F6A6D1" w:rsidR="002F5CE3">
        <w:rPr>
          <w:rFonts w:ascii="Times New Roman" w:hAnsi="Times New Roman" w:cs="Times New Roman" w:asciiTheme="majorBidi" w:hAnsiTheme="majorBidi" w:cstheme="majorBidi"/>
          <w:sz w:val="24"/>
          <w:szCs w:val="24"/>
        </w:rPr>
        <w:t xml:space="preserve"> ve </w:t>
      </w:r>
      <w:r w:rsidRPr="09F6A6D1" w:rsidR="002F5CE3">
        <w:rPr>
          <w:rFonts w:ascii="Times New Roman" w:hAnsi="Times New Roman" w:cs="Times New Roman" w:asciiTheme="majorBidi" w:hAnsiTheme="majorBidi" w:cstheme="majorBidi"/>
          <w:sz w:val="24"/>
          <w:szCs w:val="24"/>
        </w:rPr>
        <w:t>Stroblových</w:t>
      </w:r>
      <w:r w:rsidRPr="09F6A6D1" w:rsidR="002F5CE3">
        <w:rPr>
          <w:rFonts w:ascii="Times New Roman" w:hAnsi="Times New Roman" w:cs="Times New Roman" w:asciiTheme="majorBidi" w:hAnsiTheme="majorBidi" w:cstheme="majorBidi"/>
          <w:sz w:val="24"/>
          <w:szCs w:val="24"/>
        </w:rPr>
        <w:t xml:space="preserve"> románech kvete a raší mnoha odnožemi. Jeden </w:t>
      </w:r>
      <w:r w:rsidRPr="09F6A6D1" w:rsidR="002F5CE3">
        <w:rPr>
          <w:rFonts w:ascii="Times New Roman" w:hAnsi="Times New Roman" w:cs="Times New Roman" w:asciiTheme="majorBidi" w:hAnsiTheme="majorBidi" w:cstheme="majorBidi"/>
          <w:sz w:val="24"/>
          <w:szCs w:val="24"/>
        </w:rPr>
        <w:t>Stroblův</w:t>
      </w:r>
      <w:r w:rsidRPr="09F6A6D1" w:rsidR="002F5CE3">
        <w:rPr>
          <w:rFonts w:ascii="Times New Roman" w:hAnsi="Times New Roman" w:cs="Times New Roman" w:asciiTheme="majorBidi" w:hAnsiTheme="majorBidi" w:cstheme="majorBidi"/>
          <w:sz w:val="24"/>
          <w:szCs w:val="24"/>
        </w:rPr>
        <w:t xml:space="preserve"> dědeček byl čtverák a dovedný vypravěč, druhý až do konce života nosil cop a krátké kalhoty. Strýc </w:t>
      </w:r>
      <w:r w:rsidRPr="09F6A6D1" w:rsidR="002F5CE3">
        <w:rPr>
          <w:rFonts w:ascii="Times New Roman" w:hAnsi="Times New Roman" w:cs="Times New Roman" w:asciiTheme="majorBidi" w:hAnsiTheme="majorBidi" w:cstheme="majorBidi"/>
          <w:sz w:val="24"/>
          <w:szCs w:val="24"/>
        </w:rPr>
        <w:t>Nessl</w:t>
      </w:r>
      <w:r w:rsidRPr="09F6A6D1" w:rsidR="002F5CE3">
        <w:rPr>
          <w:rFonts w:ascii="Times New Roman" w:hAnsi="Times New Roman" w:cs="Times New Roman" w:asciiTheme="majorBidi" w:hAnsiTheme="majorBidi" w:cstheme="majorBidi"/>
          <w:sz w:val="24"/>
          <w:szCs w:val="24"/>
        </w:rPr>
        <w:t xml:space="preserve"> byl posledním jihlavským katem. Jak dokáže </w:t>
      </w:r>
      <w:r w:rsidRPr="09F6A6D1" w:rsidR="002F5CE3">
        <w:rPr>
          <w:rFonts w:ascii="Times New Roman" w:hAnsi="Times New Roman" w:cs="Times New Roman" w:asciiTheme="majorBidi" w:hAnsiTheme="majorBidi" w:cstheme="majorBidi"/>
          <w:sz w:val="24"/>
          <w:szCs w:val="24"/>
        </w:rPr>
        <w:t>S</w:t>
      </w:r>
      <w:r w:rsidRPr="09F6A6D1" w:rsidR="002F5CE3">
        <w:rPr>
          <w:rFonts w:ascii="Times New Roman" w:hAnsi="Times New Roman" w:cs="Times New Roman" w:asciiTheme="majorBidi" w:hAnsiTheme="majorBidi" w:cstheme="majorBidi"/>
          <w:sz w:val="24"/>
          <w:szCs w:val="24"/>
        </w:rPr>
        <w:t>t</w:t>
      </w:r>
      <w:r w:rsidRPr="09F6A6D1" w:rsidR="002F5CE3">
        <w:rPr>
          <w:rFonts w:ascii="Times New Roman" w:hAnsi="Times New Roman" w:cs="Times New Roman" w:asciiTheme="majorBidi" w:hAnsiTheme="majorBidi" w:cstheme="majorBidi"/>
          <w:sz w:val="24"/>
          <w:szCs w:val="24"/>
        </w:rPr>
        <w:t>robl</w:t>
      </w:r>
      <w:r w:rsidRPr="09F6A6D1" w:rsidR="002F5CE3">
        <w:rPr>
          <w:rFonts w:ascii="Times New Roman" w:hAnsi="Times New Roman" w:cs="Times New Roman" w:asciiTheme="majorBidi" w:hAnsiTheme="majorBidi" w:cstheme="majorBidi"/>
          <w:sz w:val="24"/>
          <w:szCs w:val="24"/>
        </w:rPr>
        <w:t xml:space="preserve"> popsat starou uličku – jako by vedla staletími! </w:t>
      </w:r>
    </w:p>
    <w:p w:rsidRPr="008A4FFB" w:rsidR="002F5CE3" w:rsidP="09F6A6D1" w:rsidRDefault="002F5CE3" w14:paraId="2877C1A1" w14:textId="63423FD7">
      <w:pPr>
        <w:spacing w:line="240" w:lineRule="auto"/>
        <w:rPr>
          <w:rFonts w:ascii="Times New Roman" w:hAnsi="Times New Roman" w:cs="Times New Roman" w:asciiTheme="majorBidi" w:hAnsiTheme="majorBidi" w:cstheme="majorBidi"/>
          <w:i w:val="1"/>
          <w:iCs w:val="1"/>
          <w:sz w:val="24"/>
          <w:szCs w:val="24"/>
        </w:rPr>
      </w:pPr>
      <w:r w:rsidRPr="09F6A6D1" w:rsidR="002F5CE3">
        <w:rPr>
          <w:rFonts w:ascii="Times New Roman" w:hAnsi="Times New Roman" w:cs="Times New Roman" w:asciiTheme="majorBidi" w:hAnsiTheme="majorBidi" w:cstheme="majorBidi"/>
          <w:i w:val="1"/>
          <w:iCs w:val="1"/>
          <w:sz w:val="24"/>
          <w:szCs w:val="24"/>
        </w:rPr>
        <w:t>B) Pavel Eisner: Německá literatura na půdě Československé republiky. Od r. 1848 do našich dnů. In: Československá vlastivěda, díl VII, Písemnictví</w:t>
      </w:r>
      <w:r w:rsidRPr="09F6A6D1" w:rsidR="48544CF3">
        <w:rPr>
          <w:rFonts w:ascii="Times New Roman" w:hAnsi="Times New Roman" w:cs="Times New Roman" w:asciiTheme="majorBidi" w:hAnsiTheme="majorBidi" w:cstheme="majorBidi"/>
          <w:i w:val="1"/>
          <w:iCs w:val="1"/>
          <w:sz w:val="24"/>
          <w:szCs w:val="24"/>
        </w:rPr>
        <w:t>.</w:t>
      </w:r>
      <w:r w:rsidRPr="09F6A6D1" w:rsidR="002F5CE3">
        <w:rPr>
          <w:rFonts w:ascii="Times New Roman" w:hAnsi="Times New Roman" w:cs="Times New Roman" w:asciiTheme="majorBidi" w:hAnsiTheme="majorBidi" w:cstheme="majorBidi"/>
          <w:i w:val="1"/>
          <w:iCs w:val="1"/>
          <w:sz w:val="24"/>
          <w:szCs w:val="24"/>
        </w:rPr>
        <w:t xml:space="preserve"> Praha 1933, s. 358–359.</w:t>
      </w:r>
    </w:p>
    <w:p w:rsidRPr="007060F8" w:rsidR="002F5CE3" w:rsidP="09F6A6D1" w:rsidRDefault="002F5CE3" w14:paraId="154BF610" w14:textId="44CB6FAE">
      <w:pPr>
        <w:spacing w:line="240" w:lineRule="auto"/>
        <w:rPr>
          <w:rFonts w:ascii="Times New Roman" w:hAnsi="Times New Roman" w:cs="Times New Roman" w:asciiTheme="majorBidi" w:hAnsiTheme="majorBidi" w:cstheme="majorBidi"/>
          <w:sz w:val="24"/>
          <w:szCs w:val="24"/>
        </w:rPr>
      </w:pPr>
      <w:r w:rsidRPr="09F6A6D1" w:rsidR="002F5CE3">
        <w:rPr>
          <w:rFonts w:ascii="Times New Roman" w:hAnsi="Times New Roman" w:cs="Times New Roman" w:asciiTheme="majorBidi" w:hAnsiTheme="majorBidi" w:cstheme="majorBidi"/>
          <w:sz w:val="24"/>
          <w:szCs w:val="24"/>
        </w:rPr>
        <w:t>Stroblova</w:t>
      </w:r>
      <w:r w:rsidRPr="09F6A6D1" w:rsidR="002F5CE3">
        <w:rPr>
          <w:rFonts w:ascii="Times New Roman" w:hAnsi="Times New Roman" w:cs="Times New Roman" w:asciiTheme="majorBidi" w:hAnsiTheme="majorBidi" w:cstheme="majorBidi"/>
          <w:sz w:val="24"/>
          <w:szCs w:val="24"/>
        </w:rPr>
        <w:t xml:space="preserve"> produkce románů fantastických a zásvětních nese nesmazatelný cejch autora, jemuž se </w:t>
      </w:r>
      <w:r w:rsidRPr="09F6A6D1" w:rsidR="002F5CE3">
        <w:rPr>
          <w:rFonts w:ascii="Times New Roman" w:hAnsi="Times New Roman" w:cs="Times New Roman" w:asciiTheme="majorBidi" w:hAnsiTheme="majorBidi" w:cstheme="majorBidi"/>
          <w:sz w:val="24"/>
          <w:szCs w:val="24"/>
        </w:rPr>
        <w:t>hmotařská</w:t>
      </w:r>
      <w:r w:rsidRPr="09F6A6D1" w:rsidR="002F5CE3">
        <w:rPr>
          <w:rFonts w:ascii="Times New Roman" w:hAnsi="Times New Roman" w:cs="Times New Roman" w:asciiTheme="majorBidi" w:hAnsiTheme="majorBidi" w:cstheme="majorBidi"/>
          <w:sz w:val="24"/>
          <w:szCs w:val="24"/>
        </w:rPr>
        <w:t xml:space="preserve"> primitivnost dere zpod všech škrabošek vypjaté a rádoby</w:t>
      </w:r>
      <w:r w:rsidRPr="09F6A6D1" w:rsidR="00430C62">
        <w:rPr>
          <w:rFonts w:ascii="Times New Roman" w:hAnsi="Times New Roman" w:cs="Times New Roman" w:asciiTheme="majorBidi" w:hAnsiTheme="majorBidi" w:cstheme="majorBidi"/>
          <w:sz w:val="24"/>
          <w:szCs w:val="24"/>
        </w:rPr>
        <w:t xml:space="preserve"> </w:t>
      </w:r>
      <w:r w:rsidRPr="09F6A6D1" w:rsidR="002F5CE3">
        <w:rPr>
          <w:rFonts w:ascii="Times New Roman" w:hAnsi="Times New Roman" w:cs="Times New Roman" w:asciiTheme="majorBidi" w:hAnsiTheme="majorBidi" w:cstheme="majorBidi"/>
          <w:sz w:val="24"/>
          <w:szCs w:val="24"/>
        </w:rPr>
        <w:t>rafinované spirituálnosti; jsou to duchařské šibřinky pijáckého spolku, mnohomluvná plochost a žalostné siláctví čpící pivem; nejlepším dokladem je vychvalovaný</w:t>
      </w:r>
      <w:r w:rsidRPr="09F6A6D1" w:rsidR="002F5CE3">
        <w:rPr>
          <w:rFonts w:ascii="Times New Roman" w:hAnsi="Times New Roman" w:cs="Times New Roman" w:asciiTheme="majorBidi" w:hAnsiTheme="majorBidi" w:cstheme="majorBidi"/>
          <w:sz w:val="24"/>
          <w:szCs w:val="24"/>
        </w:rPr>
        <w:t xml:space="preserve"> román</w:t>
      </w:r>
      <w:r w:rsidRPr="09F6A6D1" w:rsidR="002F5CE3">
        <w:rPr>
          <w:rFonts w:ascii="Times New Roman" w:hAnsi="Times New Roman" w:cs="Times New Roman" w:asciiTheme="majorBidi" w:hAnsiTheme="majorBidi" w:cstheme="majorBidi"/>
          <w:sz w:val="24"/>
          <w:szCs w:val="24"/>
        </w:rPr>
        <w:t xml:space="preserve"> </w:t>
      </w:r>
      <w:r w:rsidRPr="09F6A6D1" w:rsidR="002F5CE3">
        <w:rPr>
          <w:rFonts w:ascii="Times New Roman" w:hAnsi="Times New Roman" w:cs="Times New Roman" w:asciiTheme="majorBidi" w:hAnsiTheme="majorBidi" w:cstheme="majorBidi"/>
          <w:i w:val="1"/>
          <w:iCs w:val="1"/>
          <w:sz w:val="24"/>
          <w:szCs w:val="24"/>
        </w:rPr>
        <w:t>Eleagabal</w:t>
      </w:r>
      <w:r w:rsidRPr="09F6A6D1" w:rsidR="002F5CE3">
        <w:rPr>
          <w:rFonts w:ascii="Times New Roman" w:hAnsi="Times New Roman" w:cs="Times New Roman" w:asciiTheme="majorBidi" w:hAnsiTheme="majorBidi" w:cstheme="majorBidi"/>
          <w:i w:val="1"/>
          <w:iCs w:val="1"/>
          <w:sz w:val="24"/>
          <w:szCs w:val="24"/>
        </w:rPr>
        <w:t xml:space="preserve"> </w:t>
      </w:r>
      <w:r w:rsidRPr="09F6A6D1" w:rsidR="002F5CE3">
        <w:rPr>
          <w:rFonts w:ascii="Times New Roman" w:hAnsi="Times New Roman" w:cs="Times New Roman" w:asciiTheme="majorBidi" w:hAnsiTheme="majorBidi" w:cstheme="majorBidi"/>
          <w:i w:val="1"/>
          <w:iCs w:val="1"/>
          <w:sz w:val="24"/>
          <w:szCs w:val="24"/>
        </w:rPr>
        <w:t>Kuperus</w:t>
      </w:r>
      <w:r w:rsidRPr="09F6A6D1" w:rsidR="002F5CE3">
        <w:rPr>
          <w:rFonts w:ascii="Times New Roman" w:hAnsi="Times New Roman" w:cs="Times New Roman" w:asciiTheme="majorBidi" w:hAnsiTheme="majorBidi" w:cstheme="majorBidi"/>
          <w:sz w:val="24"/>
          <w:szCs w:val="24"/>
        </w:rPr>
        <w:t xml:space="preserve">, který na 800 stranách rozvaluje upachtěný vampyrismus a </w:t>
      </w:r>
      <w:r w:rsidRPr="09F6A6D1" w:rsidR="002F5CE3">
        <w:rPr>
          <w:rFonts w:ascii="Times New Roman" w:hAnsi="Times New Roman" w:cs="Times New Roman" w:asciiTheme="majorBidi" w:hAnsiTheme="majorBidi" w:cstheme="majorBidi"/>
          <w:sz w:val="24"/>
          <w:szCs w:val="24"/>
        </w:rPr>
        <w:t>hošíkovskou</w:t>
      </w:r>
      <w:r w:rsidRPr="09F6A6D1" w:rsidR="002F5CE3">
        <w:rPr>
          <w:rFonts w:ascii="Times New Roman" w:hAnsi="Times New Roman" w:cs="Times New Roman" w:asciiTheme="majorBidi" w:hAnsiTheme="majorBidi" w:cstheme="majorBidi"/>
          <w:sz w:val="24"/>
          <w:szCs w:val="24"/>
        </w:rPr>
        <w:t xml:space="preserve"> </w:t>
      </w:r>
      <w:r w:rsidRPr="09F6A6D1" w:rsidR="002F5CE3">
        <w:rPr>
          <w:rFonts w:ascii="Times New Roman" w:hAnsi="Times New Roman" w:cs="Times New Roman" w:asciiTheme="majorBidi" w:hAnsiTheme="majorBidi" w:cstheme="majorBidi"/>
          <w:sz w:val="24"/>
          <w:szCs w:val="24"/>
        </w:rPr>
        <w:t>mystagogii</w:t>
      </w:r>
      <w:r w:rsidRPr="09F6A6D1" w:rsidR="002F5CE3">
        <w:rPr>
          <w:rFonts w:ascii="Times New Roman" w:hAnsi="Times New Roman" w:cs="Times New Roman" w:asciiTheme="majorBidi" w:hAnsiTheme="majorBidi" w:cstheme="majorBidi"/>
          <w:sz w:val="24"/>
          <w:szCs w:val="24"/>
        </w:rPr>
        <w:t xml:space="preserve">. Daleko lepší než tyto tvrdošíjné výpravy do oblastí, na něž </w:t>
      </w:r>
      <w:r w:rsidRPr="09F6A6D1" w:rsidR="002F5CE3">
        <w:rPr>
          <w:rFonts w:ascii="Times New Roman" w:hAnsi="Times New Roman" w:cs="Times New Roman" w:asciiTheme="majorBidi" w:hAnsiTheme="majorBidi" w:cstheme="majorBidi"/>
          <w:sz w:val="24"/>
          <w:szCs w:val="24"/>
        </w:rPr>
        <w:t>Strobl</w:t>
      </w:r>
      <w:r w:rsidRPr="09F6A6D1" w:rsidR="002F5CE3">
        <w:rPr>
          <w:rFonts w:ascii="Times New Roman" w:hAnsi="Times New Roman" w:cs="Times New Roman" w:asciiTheme="majorBidi" w:hAnsiTheme="majorBidi" w:cstheme="majorBidi"/>
          <w:sz w:val="24"/>
          <w:szCs w:val="24"/>
        </w:rPr>
        <w:t xml:space="preserve"> </w:t>
      </w:r>
      <w:r w:rsidRPr="09F6A6D1" w:rsidR="002F5CE3">
        <w:rPr>
          <w:rFonts w:ascii="Times New Roman" w:hAnsi="Times New Roman" w:cs="Times New Roman" w:asciiTheme="majorBidi" w:hAnsiTheme="majorBidi" w:cstheme="majorBidi"/>
          <w:sz w:val="24"/>
          <w:szCs w:val="24"/>
        </w:rPr>
        <w:t>nestačí</w:t>
      </w:r>
      <w:r w:rsidRPr="09F6A6D1" w:rsidR="002F5CE3">
        <w:rPr>
          <w:rFonts w:ascii="Times New Roman" w:hAnsi="Times New Roman" w:cs="Times New Roman" w:asciiTheme="majorBidi" w:hAnsiTheme="majorBidi" w:cstheme="majorBidi"/>
          <w:sz w:val="24"/>
          <w:szCs w:val="24"/>
        </w:rPr>
        <w:t xml:space="preserve"> ani formátem ani vnitřní kulturou, je jeho pokus o vystižení židovské duše v románu </w:t>
      </w:r>
      <w:r w:rsidRPr="09F6A6D1" w:rsidR="002F5CE3">
        <w:rPr>
          <w:rFonts w:ascii="Times New Roman" w:hAnsi="Times New Roman" w:cs="Times New Roman" w:asciiTheme="majorBidi" w:hAnsiTheme="majorBidi" w:cstheme="majorBidi"/>
          <w:i w:val="1"/>
          <w:iCs w:val="1"/>
          <w:sz w:val="24"/>
          <w:szCs w:val="24"/>
        </w:rPr>
        <w:t>Seide</w:t>
      </w:r>
      <w:r w:rsidRPr="09F6A6D1" w:rsidR="002F5CE3">
        <w:rPr>
          <w:rFonts w:ascii="Times New Roman" w:hAnsi="Times New Roman" w:cs="Times New Roman" w:asciiTheme="majorBidi" w:hAnsiTheme="majorBidi" w:cstheme="majorBidi"/>
          <w:i w:val="1"/>
          <w:iCs w:val="1"/>
          <w:sz w:val="24"/>
          <w:szCs w:val="24"/>
        </w:rPr>
        <w:t xml:space="preserve"> </w:t>
      </w:r>
      <w:r w:rsidRPr="09F6A6D1" w:rsidR="002F5CE3">
        <w:rPr>
          <w:rFonts w:ascii="Times New Roman" w:hAnsi="Times New Roman" w:cs="Times New Roman" w:asciiTheme="majorBidi" w:hAnsiTheme="majorBidi" w:cstheme="majorBidi"/>
          <w:i w:val="1"/>
          <w:iCs w:val="1"/>
          <w:sz w:val="24"/>
          <w:szCs w:val="24"/>
        </w:rPr>
        <w:t>Borowitz</w:t>
      </w:r>
      <w:r w:rsidRPr="09F6A6D1" w:rsidR="002F5CE3">
        <w:rPr>
          <w:rFonts w:ascii="Times New Roman" w:hAnsi="Times New Roman" w:cs="Times New Roman" w:asciiTheme="majorBidi" w:hAnsiTheme="majorBidi" w:cstheme="majorBidi"/>
          <w:sz w:val="24"/>
          <w:szCs w:val="24"/>
        </w:rPr>
        <w:t xml:space="preserve">. (…) Pro český </w:t>
      </w:r>
      <w:r w:rsidRPr="09F6A6D1" w:rsidR="002F5CE3">
        <w:rPr>
          <w:rFonts w:ascii="Times New Roman" w:hAnsi="Times New Roman" w:cs="Times New Roman" w:asciiTheme="majorBidi" w:hAnsiTheme="majorBidi" w:cstheme="majorBidi"/>
          <w:sz w:val="24"/>
          <w:szCs w:val="24"/>
        </w:rPr>
        <w:t>svět nemá oči vůbec. Kde předvádí české muže, je to sběř, lump</w:t>
      </w:r>
      <w:r w:rsidRPr="09F6A6D1" w:rsidR="002F5CE3">
        <w:rPr>
          <w:rFonts w:ascii="Times New Roman" w:hAnsi="Times New Roman" w:cs="Times New Roman" w:asciiTheme="majorBidi" w:hAnsiTheme="majorBidi" w:cstheme="majorBidi"/>
          <w:sz w:val="24"/>
          <w:szCs w:val="24"/>
        </w:rPr>
        <w:t>,</w:t>
      </w:r>
      <w:r w:rsidRPr="09F6A6D1" w:rsidR="002F5CE3">
        <w:rPr>
          <w:rFonts w:ascii="Times New Roman" w:hAnsi="Times New Roman" w:cs="Times New Roman" w:asciiTheme="majorBidi" w:hAnsiTheme="majorBidi" w:cstheme="majorBidi"/>
          <w:sz w:val="24"/>
          <w:szCs w:val="24"/>
        </w:rPr>
        <w:t xml:space="preserve"> kret</w:t>
      </w:r>
      <w:r w:rsidRPr="09F6A6D1" w:rsidR="002F5CE3">
        <w:rPr>
          <w:rFonts w:ascii="Times New Roman" w:hAnsi="Times New Roman" w:cs="Times New Roman" w:asciiTheme="majorBidi" w:hAnsiTheme="majorBidi" w:cstheme="majorBidi"/>
          <w:sz w:val="24"/>
          <w:szCs w:val="24"/>
        </w:rPr>
        <w:t>é</w:t>
      </w:r>
      <w:r w:rsidRPr="09F6A6D1" w:rsidR="002F5CE3">
        <w:rPr>
          <w:rFonts w:ascii="Times New Roman" w:hAnsi="Times New Roman" w:cs="Times New Roman" w:asciiTheme="majorBidi" w:hAnsiTheme="majorBidi" w:cstheme="majorBidi"/>
          <w:sz w:val="24"/>
          <w:szCs w:val="24"/>
        </w:rPr>
        <w:t xml:space="preserve">n (…) jeho jeden mluvčí dělí český národ na </w:t>
      </w:r>
      <w:r w:rsidRPr="09F6A6D1" w:rsidR="00686B9E">
        <w:rPr>
          <w:rFonts w:ascii="Times New Roman" w:hAnsi="Times New Roman" w:cs="Times New Roman" w:asciiTheme="majorBidi" w:hAnsiTheme="majorBidi" w:cstheme="majorBidi"/>
          <w:sz w:val="24"/>
          <w:szCs w:val="24"/>
        </w:rPr>
        <w:t>podřadné</w:t>
      </w:r>
      <w:r w:rsidRPr="09F6A6D1" w:rsidR="002F5CE3">
        <w:rPr>
          <w:rFonts w:ascii="Times New Roman" w:hAnsi="Times New Roman" w:cs="Times New Roman" w:asciiTheme="majorBidi" w:hAnsiTheme="majorBidi" w:cstheme="majorBidi"/>
          <w:sz w:val="24"/>
          <w:szCs w:val="24"/>
        </w:rPr>
        <w:t xml:space="preserve"> jedince mongoloidní a na vyšší typ </w:t>
      </w:r>
      <w:r w:rsidRPr="09F6A6D1" w:rsidR="002F5CE3">
        <w:rPr>
          <w:rFonts w:ascii="Times New Roman" w:hAnsi="Times New Roman" w:cs="Times New Roman" w:asciiTheme="majorBidi" w:hAnsiTheme="majorBidi" w:cstheme="majorBidi"/>
          <w:sz w:val="24"/>
          <w:szCs w:val="24"/>
        </w:rPr>
        <w:t>germanoidní</w:t>
      </w:r>
      <w:r w:rsidRPr="09F6A6D1" w:rsidR="002F5CE3">
        <w:rPr>
          <w:rFonts w:ascii="Times New Roman" w:hAnsi="Times New Roman" w:cs="Times New Roman" w:asciiTheme="majorBidi" w:hAnsiTheme="majorBidi" w:cstheme="majorBidi"/>
          <w:sz w:val="24"/>
          <w:szCs w:val="24"/>
        </w:rPr>
        <w:t>.</w:t>
      </w:r>
    </w:p>
    <w:p w:rsidRPr="00445628" w:rsidR="002F5CE3" w:rsidP="002F5CE3" w:rsidRDefault="002F5CE3" w14:paraId="1E2B7C9C" w14:textId="77777777">
      <w:pPr>
        <w:spacing w:line="240" w:lineRule="auto"/>
        <w:rPr>
          <w:rFonts w:asciiTheme="majorBidi" w:hAnsiTheme="majorBidi" w:cstheme="majorBidi"/>
          <w:i/>
          <w:iCs/>
          <w:sz w:val="24"/>
          <w:szCs w:val="24"/>
        </w:rPr>
      </w:pPr>
      <w:r w:rsidRPr="00445628">
        <w:rPr>
          <w:rFonts w:asciiTheme="majorBidi" w:hAnsiTheme="majorBidi" w:cstheme="majorBidi"/>
          <w:i/>
          <w:iCs/>
          <w:sz w:val="24"/>
          <w:szCs w:val="24"/>
        </w:rPr>
        <w:t>C) Lukáš Motyčka: Předmluva: In: Karl Hans Strobl: Půlnoční povídky. Podivuhodné příběhy. Olomouc 2015</w:t>
      </w:r>
      <w:r>
        <w:rPr>
          <w:rFonts w:asciiTheme="majorBidi" w:hAnsiTheme="majorBidi" w:cstheme="majorBidi"/>
          <w:i/>
          <w:iCs/>
          <w:sz w:val="24"/>
          <w:szCs w:val="24"/>
        </w:rPr>
        <w:t>, s. 7–13 (upraveno)</w:t>
      </w:r>
    </w:p>
    <w:p w:rsidRPr="007060F8" w:rsidR="002F5CE3" w:rsidP="002F5CE3" w:rsidRDefault="002F5CE3" w14:paraId="05583A60" w14:textId="238D7FB1">
      <w:pPr>
        <w:spacing w:line="240" w:lineRule="auto"/>
        <w:rPr>
          <w:rFonts w:asciiTheme="majorBidi" w:hAnsiTheme="majorBidi" w:cstheme="majorBidi"/>
          <w:sz w:val="24"/>
          <w:szCs w:val="24"/>
        </w:rPr>
      </w:pPr>
      <w:r w:rsidRPr="007060F8">
        <w:rPr>
          <w:rFonts w:asciiTheme="majorBidi" w:hAnsiTheme="majorBidi" w:cstheme="majorBidi"/>
          <w:sz w:val="24"/>
          <w:szCs w:val="24"/>
        </w:rPr>
        <w:t>Dnešnímu českém čtenáři jméno Karl Hans Strobl pravděpodobně nic neřekne. Těch několik málo výjimek bude mít toto jméno jistě spojeno s bojovně nacionalistickou sudetoněmeckou literaturou. (…) Stroblův otec byl obchodník, předkové sedláci a řemeslníci. V</w:t>
      </w:r>
      <w:r>
        <w:rPr>
          <w:rFonts w:asciiTheme="majorBidi" w:hAnsiTheme="majorBidi" w:cstheme="majorBidi"/>
          <w:sz w:val="24"/>
          <w:szCs w:val="24"/>
        </w:rPr>
        <w:t> </w:t>
      </w:r>
      <w:r w:rsidRPr="007060F8">
        <w:rPr>
          <w:rFonts w:asciiTheme="majorBidi" w:hAnsiTheme="majorBidi" w:cstheme="majorBidi"/>
          <w:sz w:val="24"/>
          <w:szCs w:val="24"/>
        </w:rPr>
        <w:t>rodné</w:t>
      </w:r>
      <w:r>
        <w:rPr>
          <w:rFonts w:asciiTheme="majorBidi" w:hAnsiTheme="majorBidi" w:cstheme="majorBidi"/>
          <w:sz w:val="24"/>
          <w:szCs w:val="24"/>
        </w:rPr>
        <w:t xml:space="preserve"> Jihlavě</w:t>
      </w:r>
      <w:r w:rsidRPr="007060F8">
        <w:rPr>
          <w:rFonts w:asciiTheme="majorBidi" w:hAnsiTheme="majorBidi" w:cstheme="majorBidi"/>
          <w:sz w:val="24"/>
          <w:szCs w:val="24"/>
        </w:rPr>
        <w:t xml:space="preserve"> vystudoval gymnázium a v letech 1894–1899 studoval na pražské německé univerzitě práva. Už od studentských let se Strobl vymezoval vůči všemu českému. </w:t>
      </w:r>
      <w:r>
        <w:rPr>
          <w:rFonts w:asciiTheme="majorBidi" w:hAnsiTheme="majorBidi" w:cstheme="majorBidi"/>
          <w:sz w:val="24"/>
          <w:szCs w:val="24"/>
        </w:rPr>
        <w:t xml:space="preserve">(…) </w:t>
      </w:r>
      <w:r w:rsidR="00F76B9D">
        <w:rPr>
          <w:rFonts w:asciiTheme="majorBidi" w:hAnsiTheme="majorBidi" w:cstheme="majorBidi"/>
          <w:sz w:val="24"/>
          <w:szCs w:val="24"/>
        </w:rPr>
        <w:t>Po první světové válce</w:t>
      </w:r>
      <w:r w:rsidRPr="007060F8">
        <w:rPr>
          <w:rFonts w:asciiTheme="majorBidi" w:hAnsiTheme="majorBidi" w:cstheme="majorBidi"/>
          <w:sz w:val="24"/>
          <w:szCs w:val="24"/>
        </w:rPr>
        <w:t xml:space="preserve"> však u něj došlo k fatálnímu posunu v uměleckém vývoji</w:t>
      </w:r>
      <w:r w:rsidR="00FD4557">
        <w:rPr>
          <w:rFonts w:asciiTheme="majorBidi" w:hAnsiTheme="majorBidi" w:cstheme="majorBidi"/>
          <w:sz w:val="24"/>
          <w:szCs w:val="24"/>
        </w:rPr>
        <w:t>, stával se z něj autor nacionalistický a poté nacistický</w:t>
      </w:r>
      <w:r w:rsidR="00DC678F">
        <w:rPr>
          <w:rFonts w:asciiTheme="majorBidi" w:hAnsiTheme="majorBidi" w:cstheme="majorBidi"/>
          <w:sz w:val="24"/>
          <w:szCs w:val="24"/>
        </w:rPr>
        <w:t>.</w:t>
      </w:r>
      <w:r w:rsidRPr="007060F8">
        <w:rPr>
          <w:rFonts w:asciiTheme="majorBidi" w:hAnsiTheme="majorBidi" w:cstheme="majorBidi"/>
          <w:sz w:val="24"/>
          <w:szCs w:val="24"/>
        </w:rPr>
        <w:t xml:space="preserve"> (…)</w:t>
      </w:r>
      <w:r>
        <w:rPr>
          <w:rFonts w:asciiTheme="majorBidi" w:hAnsiTheme="majorBidi" w:cstheme="majorBidi"/>
          <w:sz w:val="24"/>
          <w:szCs w:val="24"/>
        </w:rPr>
        <w:t xml:space="preserve"> </w:t>
      </w:r>
      <w:r w:rsidR="00DC678F">
        <w:rPr>
          <w:rFonts w:asciiTheme="majorBidi" w:hAnsiTheme="majorBidi" w:cstheme="majorBidi"/>
          <w:sz w:val="24"/>
          <w:szCs w:val="24"/>
        </w:rPr>
        <w:t>Ale p</w:t>
      </w:r>
      <w:r w:rsidRPr="007060F8">
        <w:rPr>
          <w:rFonts w:asciiTheme="majorBidi" w:hAnsiTheme="majorBidi" w:cstheme="majorBidi"/>
          <w:sz w:val="24"/>
          <w:szCs w:val="24"/>
        </w:rPr>
        <w:t xml:space="preserve">ovídky, které budete číst, jsou zcela prosty pozdějšího </w:t>
      </w:r>
      <w:r w:rsidR="00DC678F">
        <w:rPr>
          <w:rFonts w:asciiTheme="majorBidi" w:hAnsiTheme="majorBidi" w:cstheme="majorBidi"/>
          <w:sz w:val="24"/>
          <w:szCs w:val="24"/>
        </w:rPr>
        <w:t>nacistického</w:t>
      </w:r>
      <w:r w:rsidRPr="007060F8">
        <w:rPr>
          <w:rFonts w:asciiTheme="majorBidi" w:hAnsiTheme="majorBidi" w:cstheme="majorBidi"/>
          <w:sz w:val="24"/>
          <w:szCs w:val="24"/>
        </w:rPr>
        <w:t xml:space="preserve"> nánosu a mají ještě lehkost a humor</w:t>
      </w:r>
      <w:r>
        <w:rPr>
          <w:rFonts w:asciiTheme="majorBidi" w:hAnsiTheme="majorBidi" w:cstheme="majorBidi"/>
          <w:sz w:val="24"/>
          <w:szCs w:val="24"/>
        </w:rPr>
        <w:t>; jsou to malé literární klenoty</w:t>
      </w:r>
      <w:r w:rsidRPr="007060F8">
        <w:rPr>
          <w:rFonts w:asciiTheme="majorBidi" w:hAnsiTheme="majorBidi" w:cstheme="majorBidi"/>
          <w:sz w:val="24"/>
          <w:szCs w:val="24"/>
        </w:rPr>
        <w:t xml:space="preserve"> (…) Mnohé z povídek přinášejí dobově typické náměty fantastické literatury, motivy ztráty lidské identity způsobené nekontrolovatelným technickým pokrokem, tematizují propasti lidské sexuality a otázku slučitelnosti etické a morální integrity s religiózními či politickými doktrínami.</w:t>
      </w:r>
      <w:r>
        <w:rPr>
          <w:rFonts w:asciiTheme="majorBidi" w:hAnsiTheme="majorBidi" w:cstheme="majorBidi"/>
          <w:sz w:val="24"/>
          <w:szCs w:val="24"/>
        </w:rPr>
        <w:t xml:space="preserve"> </w:t>
      </w:r>
      <w:r w:rsidRPr="007060F8">
        <w:rPr>
          <w:rFonts w:asciiTheme="majorBidi" w:hAnsiTheme="majorBidi" w:cstheme="majorBidi"/>
          <w:sz w:val="24"/>
          <w:szCs w:val="24"/>
        </w:rPr>
        <w:t xml:space="preserve">Nejen skutečnost, že je děj několika textů zasazen do prostředí českých zemí, ale i mnohé strukturní momenty jako např. typická česká pohádkovost některých pasáží či subversivní zobrazení ďábla, upomínající na českého čerta, poukazují na Stroblovu spjatost s kulturní tradicí jeho rodného kraje. </w:t>
      </w:r>
    </w:p>
    <w:p w:rsidRPr="0084650D" w:rsidR="002F5CE3" w:rsidP="002F5CE3" w:rsidRDefault="00632960" w14:paraId="13AB3350" w14:textId="2ADDE1D2">
      <w:pPr>
        <w:spacing w:line="240" w:lineRule="auto"/>
        <w:rPr>
          <w:rFonts w:asciiTheme="majorBidi" w:hAnsiTheme="majorBidi" w:cstheme="majorBidi"/>
          <w:i/>
          <w:iCs/>
          <w:sz w:val="24"/>
          <w:szCs w:val="24"/>
        </w:rPr>
      </w:pPr>
      <w:r>
        <w:rPr>
          <w:rFonts w:asciiTheme="majorBidi" w:hAnsiTheme="majorBidi" w:cstheme="majorBidi"/>
          <w:i/>
          <w:iCs/>
          <w:sz w:val="24"/>
          <w:szCs w:val="24"/>
        </w:rPr>
        <w:t>D</w:t>
      </w:r>
      <w:r w:rsidRPr="00305132" w:rsidR="002F5CE3">
        <w:rPr>
          <w:rFonts w:asciiTheme="majorBidi" w:hAnsiTheme="majorBidi" w:cstheme="majorBidi"/>
          <w:i/>
          <w:iCs/>
          <w:sz w:val="24"/>
          <w:szCs w:val="24"/>
        </w:rPr>
        <w:t>) Peter Becher – Steffen Höhne – Jörg Krappmann – Manfred Weinberg: Kompendium německé literatury českých zemí. Praha 2022</w:t>
      </w:r>
      <w:r w:rsidR="002F5CE3">
        <w:rPr>
          <w:rFonts w:asciiTheme="majorBidi" w:hAnsiTheme="majorBidi" w:cstheme="majorBidi"/>
          <w:i/>
          <w:iCs/>
          <w:sz w:val="24"/>
          <w:szCs w:val="24"/>
        </w:rPr>
        <w:t>, s. 326, s. 379, s. 452, s. 471, s. 518 (upraveno)</w:t>
      </w:r>
    </w:p>
    <w:p w:rsidRPr="007060F8" w:rsidR="002F5CE3" w:rsidP="09F6A6D1" w:rsidRDefault="002F5CE3" w14:paraId="29DC4ADF" w14:textId="169C1AB8">
      <w:pPr>
        <w:spacing w:line="240" w:lineRule="auto"/>
        <w:rPr>
          <w:rFonts w:ascii="Times New Roman" w:hAnsi="Times New Roman" w:cs="Times New Roman" w:asciiTheme="majorBidi" w:hAnsiTheme="majorBidi" w:cstheme="majorBidi"/>
          <w:sz w:val="24"/>
          <w:szCs w:val="24"/>
        </w:rPr>
      </w:pPr>
      <w:r w:rsidRPr="09F6A6D1" w:rsidR="002F5CE3">
        <w:rPr>
          <w:rFonts w:ascii="Times New Roman" w:hAnsi="Times New Roman" w:cs="Times New Roman" w:asciiTheme="majorBidi" w:hAnsiTheme="majorBidi" w:cstheme="majorBidi"/>
          <w:sz w:val="24"/>
          <w:szCs w:val="24"/>
        </w:rPr>
        <w:t>Německy píšící autoři mj. tematizovali téma obce ohrožené čechizací. Šlo o snahy o jasné vytyčení národníc</w:t>
      </w:r>
      <w:r w:rsidRPr="09F6A6D1" w:rsidR="002F5CE3">
        <w:rPr>
          <w:rFonts w:ascii="Times New Roman" w:hAnsi="Times New Roman" w:cs="Times New Roman" w:asciiTheme="majorBidi" w:hAnsiTheme="majorBidi" w:cstheme="majorBidi"/>
          <w:sz w:val="24"/>
          <w:szCs w:val="24"/>
        </w:rPr>
        <w:t>h</w:t>
      </w:r>
      <w:r w:rsidRPr="09F6A6D1" w:rsidR="002F5CE3">
        <w:rPr>
          <w:rFonts w:ascii="Times New Roman" w:hAnsi="Times New Roman" w:cs="Times New Roman" w:asciiTheme="majorBidi" w:hAnsiTheme="majorBidi" w:cstheme="majorBidi"/>
          <w:sz w:val="24"/>
          <w:szCs w:val="24"/>
        </w:rPr>
        <w:t xml:space="preserve"> hranice, což bylo v českých zemích v podstatě neproveditelné, protože národnostní situace se zde v důsledku dlouhé koexistence vyznačovala výrazným prolínáním jazyků a národností. To připouští i tak rezolutní německý nacionalista jako Karl Hans </w:t>
      </w:r>
      <w:r w:rsidRPr="09F6A6D1" w:rsidR="002F5CE3">
        <w:rPr>
          <w:rFonts w:ascii="Times New Roman" w:hAnsi="Times New Roman" w:cs="Times New Roman" w:asciiTheme="majorBidi" w:hAnsiTheme="majorBidi" w:cstheme="majorBidi"/>
          <w:sz w:val="24"/>
          <w:szCs w:val="24"/>
        </w:rPr>
        <w:t>Strobl</w:t>
      </w:r>
      <w:r w:rsidRPr="09F6A6D1" w:rsidR="002F5CE3">
        <w:rPr>
          <w:rFonts w:ascii="Times New Roman" w:hAnsi="Times New Roman" w:cs="Times New Roman" w:asciiTheme="majorBidi" w:hAnsiTheme="majorBidi" w:cstheme="majorBidi"/>
          <w:sz w:val="24"/>
          <w:szCs w:val="24"/>
        </w:rPr>
        <w:t xml:space="preserve"> ve</w:t>
      </w:r>
      <w:r w:rsidRPr="09F6A6D1" w:rsidR="002F5CE3">
        <w:rPr>
          <w:rFonts w:ascii="Times New Roman" w:hAnsi="Times New Roman" w:cs="Times New Roman" w:asciiTheme="majorBidi" w:hAnsiTheme="majorBidi" w:cstheme="majorBidi"/>
          <w:sz w:val="24"/>
          <w:szCs w:val="24"/>
        </w:rPr>
        <w:t xml:space="preserve"> své knize </w:t>
      </w:r>
      <w:r w:rsidRPr="09F6A6D1" w:rsidR="002F5CE3">
        <w:rPr>
          <w:rFonts w:ascii="Times New Roman" w:hAnsi="Times New Roman" w:cs="Times New Roman" w:asciiTheme="majorBidi" w:hAnsiTheme="majorBidi" w:cstheme="majorBidi"/>
          <w:i w:val="1"/>
          <w:iCs w:val="1"/>
          <w:sz w:val="24"/>
          <w:szCs w:val="24"/>
        </w:rPr>
        <w:t>Tschechen</w:t>
      </w:r>
      <w:r w:rsidRPr="09F6A6D1" w:rsidR="002F5CE3">
        <w:rPr>
          <w:rFonts w:ascii="Times New Roman" w:hAnsi="Times New Roman" w:cs="Times New Roman" w:asciiTheme="majorBidi" w:hAnsiTheme="majorBidi" w:cstheme="majorBidi"/>
          <w:sz w:val="24"/>
          <w:szCs w:val="24"/>
        </w:rPr>
        <w:t xml:space="preserve"> (Češi, 1920)</w:t>
      </w:r>
      <w:r w:rsidRPr="09F6A6D1" w:rsidR="002F5CE3">
        <w:rPr>
          <w:rFonts w:ascii="Times New Roman" w:hAnsi="Times New Roman" w:cs="Times New Roman" w:asciiTheme="majorBidi" w:hAnsiTheme="majorBidi" w:cstheme="majorBidi"/>
          <w:sz w:val="24"/>
          <w:szCs w:val="24"/>
        </w:rPr>
        <w:t>.</w:t>
      </w:r>
      <w:r w:rsidRPr="09F6A6D1" w:rsidR="002F5CE3">
        <w:rPr>
          <w:rFonts w:ascii="Times New Roman" w:hAnsi="Times New Roman" w:cs="Times New Roman" w:asciiTheme="majorBidi" w:hAnsiTheme="majorBidi" w:cstheme="majorBidi"/>
          <w:sz w:val="24"/>
          <w:szCs w:val="24"/>
        </w:rPr>
        <w:t xml:space="preserve"> (</w:t>
      </w:r>
      <w:r w:rsidRPr="09F6A6D1" w:rsidR="002F5CE3">
        <w:rPr>
          <w:rFonts w:ascii="Times New Roman" w:hAnsi="Times New Roman" w:cs="Times New Roman" w:asciiTheme="majorBidi" w:hAnsiTheme="majorBidi" w:cstheme="majorBidi"/>
          <w:sz w:val="24"/>
          <w:szCs w:val="24"/>
        </w:rPr>
        <w:t xml:space="preserve">…) </w:t>
      </w:r>
      <w:r w:rsidRPr="09F6A6D1" w:rsidR="002F5CE3">
        <w:rPr>
          <w:rFonts w:ascii="Times New Roman" w:hAnsi="Times New Roman" w:cs="Times New Roman" w:asciiTheme="majorBidi" w:hAnsiTheme="majorBidi" w:cstheme="majorBidi"/>
          <w:sz w:val="24"/>
          <w:szCs w:val="24"/>
        </w:rPr>
        <w:t>Také německy psaná literatura byla během druhé světové války jednak „zglajchša</w:t>
      </w:r>
      <w:r w:rsidRPr="09F6A6D1" w:rsidR="002F5CE3">
        <w:rPr>
          <w:rFonts w:ascii="Times New Roman" w:hAnsi="Times New Roman" w:cs="Times New Roman" w:asciiTheme="majorBidi" w:hAnsiTheme="majorBidi" w:cstheme="majorBidi"/>
          <w:sz w:val="24"/>
          <w:szCs w:val="24"/>
        </w:rPr>
        <w:t>l</w:t>
      </w:r>
      <w:r w:rsidRPr="09F6A6D1" w:rsidR="002F5CE3">
        <w:rPr>
          <w:rFonts w:ascii="Times New Roman" w:hAnsi="Times New Roman" w:cs="Times New Roman" w:asciiTheme="majorBidi" w:hAnsiTheme="majorBidi" w:cstheme="majorBidi"/>
          <w:sz w:val="24"/>
          <w:szCs w:val="24"/>
        </w:rPr>
        <w:t xml:space="preserve">tována“ a podřízena cenzuře, na druhou stranu ovšem patřily k nástrojům kulturní politiky knižní výstavy, cesty spisovatelů a udílení cen. V protektorátu a Sudetech pokračovala inflace literárních cen (…) Cena Petra Parléře za rok 1943 byla udělena Karlu Hansi </w:t>
      </w:r>
      <w:r w:rsidRPr="09F6A6D1" w:rsidR="002F5CE3">
        <w:rPr>
          <w:rFonts w:ascii="Times New Roman" w:hAnsi="Times New Roman" w:cs="Times New Roman" w:asciiTheme="majorBidi" w:hAnsiTheme="majorBidi" w:cstheme="majorBidi"/>
          <w:sz w:val="24"/>
          <w:szCs w:val="24"/>
        </w:rPr>
        <w:t>Stroblovi</w:t>
      </w:r>
      <w:r w:rsidRPr="09F6A6D1" w:rsidR="002F5CE3">
        <w:rPr>
          <w:rFonts w:ascii="Times New Roman" w:hAnsi="Times New Roman" w:cs="Times New Roman" w:asciiTheme="majorBidi" w:hAnsiTheme="majorBidi" w:cstheme="majorBidi"/>
          <w:sz w:val="24"/>
          <w:szCs w:val="24"/>
        </w:rPr>
        <w:t>. (…). Zatímco Seznam škodlivé a nežádoucí literatury z 31. prosince 1938 zařadil na index např. knihy Maxe Broda</w:t>
      </w:r>
      <w:r w:rsidRPr="09F6A6D1" w:rsidR="004E5C0B">
        <w:rPr>
          <w:rFonts w:ascii="Times New Roman" w:hAnsi="Times New Roman" w:cs="Times New Roman" w:asciiTheme="majorBidi" w:hAnsiTheme="majorBidi" w:cstheme="majorBidi"/>
          <w:sz w:val="24"/>
          <w:szCs w:val="24"/>
        </w:rPr>
        <w:t xml:space="preserve"> či</w:t>
      </w:r>
      <w:r w:rsidRPr="09F6A6D1" w:rsidR="002F5CE3">
        <w:rPr>
          <w:rFonts w:ascii="Times New Roman" w:hAnsi="Times New Roman" w:cs="Times New Roman" w:asciiTheme="majorBidi" w:hAnsiTheme="majorBidi" w:cstheme="majorBidi"/>
          <w:sz w:val="24"/>
          <w:szCs w:val="24"/>
        </w:rPr>
        <w:t xml:space="preserve"> Franze Kafky (…)</w:t>
      </w:r>
      <w:r w:rsidRPr="09F6A6D1" w:rsidR="002F5CE3">
        <w:rPr>
          <w:rFonts w:ascii="Times New Roman" w:hAnsi="Times New Roman" w:cs="Times New Roman" w:asciiTheme="majorBidi" w:hAnsiTheme="majorBidi" w:cstheme="majorBidi"/>
          <w:sz w:val="24"/>
          <w:szCs w:val="24"/>
        </w:rPr>
        <w:t>,</w:t>
      </w:r>
      <w:r w:rsidRPr="09F6A6D1" w:rsidR="002F5CE3">
        <w:rPr>
          <w:rFonts w:ascii="Times New Roman" w:hAnsi="Times New Roman" w:cs="Times New Roman" w:asciiTheme="majorBidi" w:hAnsiTheme="majorBidi" w:cstheme="majorBidi"/>
          <w:sz w:val="24"/>
          <w:szCs w:val="24"/>
        </w:rPr>
        <w:t xml:space="preserve"> v </w:t>
      </w:r>
      <w:r w:rsidRPr="09F6A6D1" w:rsidR="002F5CE3">
        <w:rPr>
          <w:rFonts w:ascii="Times New Roman" w:hAnsi="Times New Roman" w:cs="Times New Roman" w:asciiTheme="majorBidi" w:hAnsiTheme="majorBidi" w:cstheme="majorBidi"/>
          <w:i w:val="1"/>
          <w:iCs w:val="1"/>
          <w:sz w:val="24"/>
          <w:szCs w:val="24"/>
        </w:rPr>
        <w:t xml:space="preserve">Seznamu básníků Východní marky, Sudet, </w:t>
      </w:r>
      <w:r w:rsidRPr="09F6A6D1" w:rsidR="002F5CE3">
        <w:rPr>
          <w:rFonts w:ascii="Times New Roman" w:hAnsi="Times New Roman" w:cs="Times New Roman" w:asciiTheme="majorBidi" w:hAnsiTheme="majorBidi" w:cstheme="majorBidi"/>
          <w:i w:val="1"/>
          <w:iCs w:val="1"/>
          <w:sz w:val="24"/>
          <w:szCs w:val="24"/>
        </w:rPr>
        <w:t>Klajpedy</w:t>
      </w:r>
      <w:r w:rsidRPr="09F6A6D1" w:rsidR="002F5CE3">
        <w:rPr>
          <w:rFonts w:ascii="Times New Roman" w:hAnsi="Times New Roman" w:cs="Times New Roman" w:asciiTheme="majorBidi" w:hAnsiTheme="majorBidi" w:cstheme="majorBidi"/>
          <w:i w:val="1"/>
          <w:iCs w:val="1"/>
          <w:sz w:val="24"/>
          <w:szCs w:val="24"/>
        </w:rPr>
        <w:t xml:space="preserve"> a Gdaňsku za rok 1939</w:t>
      </w:r>
      <w:r w:rsidRPr="09F6A6D1" w:rsidR="002F5CE3">
        <w:rPr>
          <w:rFonts w:ascii="Times New Roman" w:hAnsi="Times New Roman" w:cs="Times New Roman" w:asciiTheme="majorBidi" w:hAnsiTheme="majorBidi" w:cstheme="majorBidi"/>
          <w:sz w:val="24"/>
          <w:szCs w:val="24"/>
        </w:rPr>
        <w:t xml:space="preserve"> byl uveden mj. Karl Hans </w:t>
      </w:r>
      <w:r w:rsidRPr="09F6A6D1" w:rsidR="002F5CE3">
        <w:rPr>
          <w:rFonts w:ascii="Times New Roman" w:hAnsi="Times New Roman" w:cs="Times New Roman" w:asciiTheme="majorBidi" w:hAnsiTheme="majorBidi" w:cstheme="majorBidi"/>
          <w:sz w:val="24"/>
          <w:szCs w:val="24"/>
        </w:rPr>
        <w:t>Strobl</w:t>
      </w:r>
      <w:r w:rsidRPr="09F6A6D1" w:rsidR="002F5CE3">
        <w:rPr>
          <w:rFonts w:ascii="Times New Roman" w:hAnsi="Times New Roman" w:cs="Times New Roman" w:asciiTheme="majorBidi" w:hAnsiTheme="majorBidi" w:cstheme="majorBidi"/>
          <w:sz w:val="24"/>
          <w:szCs w:val="24"/>
        </w:rPr>
        <w:t>, který</w:t>
      </w:r>
      <w:r w:rsidRPr="09F6A6D1" w:rsidR="002F5CE3">
        <w:rPr>
          <w:rFonts w:ascii="Times New Roman" w:hAnsi="Times New Roman" w:cs="Times New Roman" w:asciiTheme="majorBidi" w:hAnsiTheme="majorBidi" w:cstheme="majorBidi"/>
          <w:sz w:val="24"/>
          <w:szCs w:val="24"/>
        </w:rPr>
        <w:t xml:space="preserve"> patřil ke gardě zahraniční německé literatury, kterou si nacisté vydržovali</w:t>
      </w:r>
      <w:r w:rsidRPr="09F6A6D1" w:rsidR="002F5CE3">
        <w:rPr>
          <w:rFonts w:ascii="Times New Roman" w:hAnsi="Times New Roman" w:cs="Times New Roman" w:asciiTheme="majorBidi" w:hAnsiTheme="majorBidi" w:cstheme="majorBidi"/>
          <w:sz w:val="24"/>
          <w:szCs w:val="24"/>
        </w:rPr>
        <w:t>.</w:t>
      </w:r>
    </w:p>
    <w:p w:rsidR="002F5CE3" w:rsidP="002F5CE3" w:rsidRDefault="002F5CE3" w14:paraId="03311971" w14:textId="77777777">
      <w:pPr>
        <w:spacing w:line="240" w:lineRule="auto"/>
        <w:rPr>
          <w:rFonts w:asciiTheme="majorBidi" w:hAnsiTheme="majorBidi" w:cstheme="majorBidi"/>
          <w:sz w:val="24"/>
          <w:szCs w:val="24"/>
        </w:rPr>
      </w:pPr>
      <w:r w:rsidRPr="007060F8">
        <w:rPr>
          <w:rFonts w:asciiTheme="majorBidi" w:hAnsiTheme="majorBidi" w:cstheme="majorBidi"/>
          <w:sz w:val="24"/>
          <w:szCs w:val="24"/>
        </w:rPr>
        <w:t xml:space="preserve">  </w:t>
      </w:r>
    </w:p>
    <w:p w:rsidRPr="007060F8" w:rsidR="002F5CE3" w:rsidP="002F5CE3" w:rsidRDefault="002F5CE3" w14:paraId="0DA9C205" w14:textId="77777777">
      <w:pPr>
        <w:rPr>
          <w:rFonts w:asciiTheme="majorBidi" w:hAnsiTheme="majorBidi" w:cstheme="majorBidi"/>
          <w:b/>
          <w:bCs/>
          <w:sz w:val="24"/>
          <w:szCs w:val="24"/>
        </w:rPr>
      </w:pPr>
      <w:r>
        <w:rPr>
          <w:rFonts w:asciiTheme="majorBidi" w:hAnsiTheme="majorBidi" w:cstheme="majorBidi"/>
          <w:b/>
          <w:bCs/>
          <w:sz w:val="24"/>
          <w:szCs w:val="24"/>
        </w:rPr>
        <w:t>Skupina III: Otokar Březina</w:t>
      </w:r>
    </w:p>
    <w:p w:rsidR="002F5CE3" w:rsidP="002F5CE3" w:rsidRDefault="002F5CE3" w14:paraId="4484F59D" w14:textId="77777777">
      <w:pPr>
        <w:spacing w:line="240" w:lineRule="auto"/>
        <w:rPr>
          <w:rFonts w:asciiTheme="majorBidi" w:hAnsiTheme="majorBidi" w:cstheme="majorBidi"/>
          <w:sz w:val="24"/>
          <w:szCs w:val="24"/>
          <w:u w:val="single"/>
        </w:rPr>
      </w:pPr>
      <w:r>
        <w:rPr>
          <w:rFonts w:asciiTheme="majorBidi" w:hAnsiTheme="majorBidi" w:cstheme="majorBidi"/>
          <w:sz w:val="24"/>
          <w:szCs w:val="24"/>
          <w:u w:val="single"/>
        </w:rPr>
        <w:t>Zdroje:</w:t>
      </w:r>
    </w:p>
    <w:p w:rsidRPr="005E2B32" w:rsidR="002F5CE3" w:rsidP="002F5CE3" w:rsidRDefault="00513235" w14:paraId="4B813901" w14:textId="43283546">
      <w:pPr>
        <w:spacing w:line="240" w:lineRule="auto"/>
        <w:rPr>
          <w:rFonts w:asciiTheme="majorBidi" w:hAnsiTheme="majorBidi" w:cstheme="majorBidi"/>
          <w:i/>
          <w:iCs/>
          <w:sz w:val="24"/>
          <w:szCs w:val="24"/>
        </w:rPr>
      </w:pPr>
      <w:r>
        <w:rPr>
          <w:rFonts w:asciiTheme="majorBidi" w:hAnsiTheme="majorBidi" w:cstheme="majorBidi"/>
          <w:i/>
          <w:iCs/>
          <w:sz w:val="24"/>
          <w:szCs w:val="24"/>
        </w:rPr>
        <w:t>A</w:t>
      </w:r>
      <w:r w:rsidR="002F5CE3">
        <w:rPr>
          <w:rFonts w:asciiTheme="majorBidi" w:hAnsiTheme="majorBidi" w:cstheme="majorBidi"/>
          <w:i/>
          <w:iCs/>
          <w:sz w:val="24"/>
          <w:szCs w:val="24"/>
        </w:rPr>
        <w:t xml:space="preserve">) </w:t>
      </w:r>
      <w:r w:rsidRPr="005E2B32" w:rsidR="002F5CE3">
        <w:rPr>
          <w:rFonts w:asciiTheme="majorBidi" w:hAnsiTheme="majorBidi" w:cstheme="majorBidi"/>
          <w:i/>
          <w:iCs/>
          <w:sz w:val="24"/>
          <w:szCs w:val="24"/>
        </w:rPr>
        <w:t xml:space="preserve">Vladimír Papoušek a kol.: Dějiny nové moderny. Česká literatura v letech 1924–1934. Praha 2014, s. 246–247 </w:t>
      </w:r>
      <w:r w:rsidR="005E7BF7">
        <w:rPr>
          <w:rFonts w:asciiTheme="majorBidi" w:hAnsiTheme="majorBidi" w:cstheme="majorBidi"/>
          <w:i/>
          <w:iCs/>
          <w:sz w:val="24"/>
          <w:szCs w:val="24"/>
        </w:rPr>
        <w:t>(upraveno)</w:t>
      </w:r>
    </w:p>
    <w:p w:rsidRPr="007060F8" w:rsidR="002F5CE3" w:rsidP="09F6A6D1" w:rsidRDefault="002F5CE3" w14:paraId="3774C623" w14:textId="42827B55">
      <w:pPr>
        <w:spacing w:line="240" w:lineRule="auto"/>
        <w:rPr>
          <w:rFonts w:ascii="Times New Roman" w:hAnsi="Times New Roman" w:cs="Times New Roman" w:asciiTheme="majorBidi" w:hAnsiTheme="majorBidi" w:cstheme="majorBidi"/>
          <w:sz w:val="24"/>
          <w:szCs w:val="24"/>
        </w:rPr>
      </w:pPr>
      <w:r w:rsidRPr="09F6A6D1" w:rsidR="002F5CE3">
        <w:rPr>
          <w:rFonts w:ascii="Times New Roman" w:hAnsi="Times New Roman" w:cs="Times New Roman" w:asciiTheme="majorBidi" w:hAnsiTheme="majorBidi" w:cstheme="majorBidi"/>
          <w:i w:val="1"/>
          <w:iCs w:val="1"/>
          <w:sz w:val="24"/>
          <w:szCs w:val="24"/>
        </w:rPr>
        <w:t>Mé svědectví o Otokaru Březinovi</w:t>
      </w:r>
      <w:r w:rsidRPr="09F6A6D1" w:rsidR="002F5CE3">
        <w:rPr>
          <w:rFonts w:ascii="Times New Roman" w:hAnsi="Times New Roman" w:cs="Times New Roman" w:asciiTheme="majorBidi" w:hAnsiTheme="majorBidi" w:cstheme="majorBidi"/>
          <w:sz w:val="24"/>
          <w:szCs w:val="24"/>
        </w:rPr>
        <w:t xml:space="preserve"> (1931)</w:t>
      </w:r>
      <w:r w:rsidRPr="09F6A6D1" w:rsidR="002F5CE3">
        <w:rPr>
          <w:rFonts w:ascii="Times New Roman" w:hAnsi="Times New Roman" w:cs="Times New Roman" w:asciiTheme="majorBidi" w:hAnsiTheme="majorBidi" w:cstheme="majorBidi"/>
          <w:sz w:val="24"/>
          <w:szCs w:val="24"/>
        </w:rPr>
        <w:t>, v</w:t>
      </w:r>
      <w:r w:rsidRPr="09F6A6D1" w:rsidR="002F5CE3">
        <w:rPr>
          <w:rFonts w:ascii="Times New Roman" w:hAnsi="Times New Roman" w:cs="Times New Roman" w:asciiTheme="majorBidi" w:hAnsiTheme="majorBidi" w:cstheme="majorBidi"/>
          <w:sz w:val="24"/>
          <w:szCs w:val="24"/>
        </w:rPr>
        <w:t> </w:t>
      </w:r>
      <w:r w:rsidRPr="09F6A6D1" w:rsidR="002F5CE3">
        <w:rPr>
          <w:rFonts w:ascii="Times New Roman" w:hAnsi="Times New Roman" w:cs="Times New Roman" w:asciiTheme="majorBidi" w:hAnsiTheme="majorBidi" w:cstheme="majorBidi"/>
          <w:sz w:val="24"/>
          <w:szCs w:val="24"/>
        </w:rPr>
        <w:t>němž</w:t>
      </w:r>
      <w:r w:rsidRPr="09F6A6D1" w:rsidR="002F5CE3">
        <w:rPr>
          <w:rFonts w:ascii="Times New Roman" w:hAnsi="Times New Roman" w:cs="Times New Roman" w:asciiTheme="majorBidi" w:hAnsiTheme="majorBidi" w:cstheme="majorBidi"/>
          <w:sz w:val="24"/>
          <w:szCs w:val="24"/>
        </w:rPr>
        <w:t xml:space="preserve"> spisovatel a katolický kněz Jakub</w:t>
      </w:r>
      <w:r w:rsidRPr="09F6A6D1" w:rsidR="002F5CE3">
        <w:rPr>
          <w:rFonts w:ascii="Times New Roman" w:hAnsi="Times New Roman" w:cs="Times New Roman" w:asciiTheme="majorBidi" w:hAnsiTheme="majorBidi" w:cstheme="majorBidi"/>
          <w:sz w:val="24"/>
          <w:szCs w:val="24"/>
        </w:rPr>
        <w:t xml:space="preserve"> Deml přepsal a parafrázova</w:t>
      </w:r>
      <w:r w:rsidRPr="09F6A6D1" w:rsidR="005E7BF7">
        <w:rPr>
          <w:rFonts w:ascii="Times New Roman" w:hAnsi="Times New Roman" w:cs="Times New Roman" w:asciiTheme="majorBidi" w:hAnsiTheme="majorBidi" w:cstheme="majorBidi"/>
          <w:sz w:val="24"/>
          <w:szCs w:val="24"/>
        </w:rPr>
        <w:t>l</w:t>
      </w:r>
      <w:r w:rsidRPr="09F6A6D1" w:rsidR="002F5CE3">
        <w:rPr>
          <w:rFonts w:ascii="Times New Roman" w:hAnsi="Times New Roman" w:cs="Times New Roman" w:asciiTheme="majorBidi" w:hAnsiTheme="majorBidi" w:cstheme="majorBidi"/>
          <w:sz w:val="24"/>
          <w:szCs w:val="24"/>
        </w:rPr>
        <w:t xml:space="preserve"> své rozhovory se zesnulým básníkem, mělo být sdělením Březinových názorů na různé oblasti společenského života. Deml, který byl Březinovi nablízku, chtěl podat pravdivý obraz o básníkovi. Jeho svědectví ovšem vyvolalo bouřlivou negativní reakci, neboť uctívaný a uznávaný básník zde dostal podobu upovídaného přízemního člověka, který </w:t>
      </w:r>
      <w:r w:rsidRPr="09F6A6D1" w:rsidR="002F5CE3">
        <w:rPr>
          <w:rFonts w:ascii="Times New Roman" w:hAnsi="Times New Roman" w:cs="Times New Roman" w:asciiTheme="majorBidi" w:hAnsiTheme="majorBidi" w:cstheme="majorBidi"/>
          <w:sz w:val="24"/>
          <w:szCs w:val="24"/>
        </w:rPr>
        <w:t>hovoří</w:t>
      </w:r>
      <w:r w:rsidRPr="09F6A6D1" w:rsidR="002F5CE3">
        <w:rPr>
          <w:rFonts w:ascii="Times New Roman" w:hAnsi="Times New Roman" w:cs="Times New Roman" w:asciiTheme="majorBidi" w:hAnsiTheme="majorBidi" w:cstheme="majorBidi"/>
          <w:sz w:val="24"/>
          <w:szCs w:val="24"/>
        </w:rPr>
        <w:t xml:space="preserve"> o všem, bez detailní znalosti, s antisemitskou a </w:t>
      </w:r>
      <w:r w:rsidRPr="09F6A6D1" w:rsidR="0048626B">
        <w:rPr>
          <w:rFonts w:ascii="Times New Roman" w:hAnsi="Times New Roman" w:cs="Times New Roman" w:asciiTheme="majorBidi" w:hAnsiTheme="majorBidi" w:cstheme="majorBidi"/>
          <w:sz w:val="24"/>
          <w:szCs w:val="24"/>
        </w:rPr>
        <w:t>protislovenskou</w:t>
      </w:r>
      <w:r w:rsidRPr="09F6A6D1" w:rsidR="002F5CE3">
        <w:rPr>
          <w:rFonts w:ascii="Times New Roman" w:hAnsi="Times New Roman" w:cs="Times New Roman" w:asciiTheme="majorBidi" w:hAnsiTheme="majorBidi" w:cstheme="majorBidi"/>
          <w:sz w:val="24"/>
          <w:szCs w:val="24"/>
        </w:rPr>
        <w:t xml:space="preserve"> rétorikou, propaguje druhořadé autory proti těm významným, přičemž hlavním kritériem je jejich náboženské </w:t>
      </w:r>
      <w:r w:rsidRPr="09F6A6D1" w:rsidR="002F5CE3">
        <w:rPr>
          <w:rFonts w:ascii="Times New Roman" w:hAnsi="Times New Roman" w:cs="Times New Roman" w:asciiTheme="majorBidi" w:hAnsiTheme="majorBidi" w:cstheme="majorBidi"/>
          <w:sz w:val="24"/>
          <w:szCs w:val="24"/>
        </w:rPr>
        <w:t xml:space="preserve">vyznání a to, zda svým dílem propagují katolicismus. Podle </w:t>
      </w:r>
      <w:r w:rsidRPr="09F6A6D1" w:rsidR="002F5CE3">
        <w:rPr>
          <w:rFonts w:ascii="Times New Roman" w:hAnsi="Times New Roman" w:cs="Times New Roman" w:asciiTheme="majorBidi" w:hAnsiTheme="majorBidi" w:cstheme="majorBidi"/>
          <w:sz w:val="24"/>
          <w:szCs w:val="24"/>
        </w:rPr>
        <w:t xml:space="preserve">F. X. </w:t>
      </w:r>
      <w:r w:rsidRPr="09F6A6D1" w:rsidR="002F5CE3">
        <w:rPr>
          <w:rFonts w:ascii="Times New Roman" w:hAnsi="Times New Roman" w:cs="Times New Roman" w:asciiTheme="majorBidi" w:hAnsiTheme="majorBidi" w:cstheme="majorBidi"/>
          <w:sz w:val="24"/>
          <w:szCs w:val="24"/>
        </w:rPr>
        <w:t xml:space="preserve">Šaldy se Demlův Březina podobá „svárlivému, žárlivému, hašteřivému okresnímu </w:t>
      </w:r>
      <w:r w:rsidRPr="09F6A6D1" w:rsidR="002F5CE3">
        <w:rPr>
          <w:rFonts w:ascii="Times New Roman" w:hAnsi="Times New Roman" w:cs="Times New Roman" w:asciiTheme="majorBidi" w:hAnsiTheme="majorBidi" w:cstheme="majorBidi"/>
          <w:sz w:val="24"/>
          <w:szCs w:val="24"/>
        </w:rPr>
        <w:t>literátkovi</w:t>
      </w:r>
      <w:r w:rsidRPr="09F6A6D1" w:rsidR="002F5CE3">
        <w:rPr>
          <w:rFonts w:ascii="Times New Roman" w:hAnsi="Times New Roman" w:cs="Times New Roman" w:asciiTheme="majorBidi" w:hAnsiTheme="majorBidi" w:cstheme="majorBidi"/>
          <w:sz w:val="24"/>
          <w:szCs w:val="24"/>
        </w:rPr>
        <w:t xml:space="preserve"> nebo žurnalistovi. Není možno ani naznačit, do jakého bahna surovosti, štěkání, kousavosti se propadá u Demla Březina. Nestojí před tebou jako velký básník na sklonku své dráhy (…) nýbrž jako trosečník, který prohrál svůj život a žárlí na šťastnější </w:t>
      </w:r>
      <w:r w:rsidRPr="09F6A6D1" w:rsidR="5BAFFDB7">
        <w:rPr>
          <w:rFonts w:ascii="Times New Roman" w:hAnsi="Times New Roman" w:cs="Times New Roman" w:asciiTheme="majorBidi" w:hAnsiTheme="majorBidi" w:cstheme="majorBidi"/>
          <w:sz w:val="24"/>
          <w:szCs w:val="24"/>
        </w:rPr>
        <w:t>“</w:t>
      </w:r>
      <w:r w:rsidRPr="09F6A6D1" w:rsidR="002F5CE3">
        <w:rPr>
          <w:rFonts w:ascii="Times New Roman" w:hAnsi="Times New Roman" w:cs="Times New Roman" w:asciiTheme="majorBidi" w:hAnsiTheme="majorBidi" w:cstheme="majorBidi"/>
          <w:sz w:val="24"/>
          <w:szCs w:val="24"/>
        </w:rPr>
        <w:t>soutěžníky</w:t>
      </w:r>
      <w:r w:rsidRPr="09F6A6D1" w:rsidR="002F5CE3">
        <w:rPr>
          <w:rFonts w:ascii="Times New Roman" w:hAnsi="Times New Roman" w:cs="Times New Roman" w:asciiTheme="majorBidi" w:hAnsiTheme="majorBidi" w:cstheme="majorBidi"/>
          <w:sz w:val="24"/>
          <w:szCs w:val="24"/>
        </w:rPr>
        <w:t>.“ (Šaldův zápisník, 1931–1932). Kulturní svět se rozdělil na ty, kteří nevěřili v autenticitu Demlem zaznamenaných výroků a názorů Březinových (sem patřil i Šalda) a ty, kdo ji přijímali nebo k tomu měli blízko (namátkou</w:t>
      </w:r>
      <w:r w:rsidRPr="09F6A6D1" w:rsidR="002F5CE3">
        <w:rPr>
          <w:rFonts w:ascii="Times New Roman" w:hAnsi="Times New Roman" w:cs="Times New Roman" w:asciiTheme="majorBidi" w:hAnsiTheme="majorBidi" w:cstheme="majorBidi"/>
          <w:sz w:val="24"/>
          <w:szCs w:val="24"/>
        </w:rPr>
        <w:t xml:space="preserve"> spisovatelé z Vysočiny</w:t>
      </w:r>
      <w:r w:rsidRPr="09F6A6D1" w:rsidR="002F5CE3">
        <w:rPr>
          <w:rFonts w:ascii="Times New Roman" w:hAnsi="Times New Roman" w:cs="Times New Roman" w:asciiTheme="majorBidi" w:hAnsiTheme="majorBidi" w:cstheme="majorBidi"/>
          <w:sz w:val="24"/>
          <w:szCs w:val="24"/>
        </w:rPr>
        <w:t xml:space="preserve"> Josef Florian či Bohuslav </w:t>
      </w:r>
      <w:r w:rsidRPr="09F6A6D1" w:rsidR="002F5CE3">
        <w:rPr>
          <w:rFonts w:ascii="Times New Roman" w:hAnsi="Times New Roman" w:cs="Times New Roman" w:asciiTheme="majorBidi" w:hAnsiTheme="majorBidi" w:cstheme="majorBidi"/>
          <w:sz w:val="24"/>
          <w:szCs w:val="24"/>
        </w:rPr>
        <w:t>Reynek</w:t>
      </w:r>
      <w:r w:rsidRPr="09F6A6D1" w:rsidR="002F5CE3">
        <w:rPr>
          <w:rFonts w:ascii="Times New Roman" w:hAnsi="Times New Roman" w:cs="Times New Roman" w:asciiTheme="majorBidi" w:hAnsiTheme="majorBidi" w:cstheme="majorBidi"/>
          <w:sz w:val="24"/>
          <w:szCs w:val="24"/>
        </w:rPr>
        <w:t>).</w:t>
      </w:r>
    </w:p>
    <w:p w:rsidRPr="006A6A5D" w:rsidR="002F5CE3" w:rsidP="002F5CE3" w:rsidRDefault="003846CE" w14:paraId="15E20056" w14:textId="699F354D">
      <w:pPr>
        <w:spacing w:line="240" w:lineRule="auto"/>
        <w:rPr>
          <w:rFonts w:asciiTheme="majorBidi" w:hAnsiTheme="majorBidi" w:cstheme="majorBidi"/>
          <w:i/>
          <w:iCs/>
          <w:sz w:val="24"/>
          <w:szCs w:val="24"/>
        </w:rPr>
      </w:pPr>
      <w:r>
        <w:rPr>
          <w:rFonts w:asciiTheme="majorBidi" w:hAnsiTheme="majorBidi" w:cstheme="majorBidi"/>
          <w:i/>
          <w:iCs/>
          <w:sz w:val="24"/>
          <w:szCs w:val="24"/>
        </w:rPr>
        <w:t>B</w:t>
      </w:r>
      <w:r w:rsidRPr="006A6A5D" w:rsidR="002F5CE3">
        <w:rPr>
          <w:rFonts w:asciiTheme="majorBidi" w:hAnsiTheme="majorBidi" w:cstheme="majorBidi"/>
          <w:i/>
          <w:iCs/>
          <w:sz w:val="24"/>
          <w:szCs w:val="24"/>
        </w:rPr>
        <w:t>) Jakub Deml: Mé svědectví o Otokaru Březinovi</w:t>
      </w:r>
      <w:r w:rsidR="002F5CE3">
        <w:rPr>
          <w:rFonts w:asciiTheme="majorBidi" w:hAnsiTheme="majorBidi" w:cstheme="majorBidi"/>
          <w:i/>
          <w:iCs/>
          <w:sz w:val="24"/>
          <w:szCs w:val="24"/>
        </w:rPr>
        <w:t>.</w:t>
      </w:r>
      <w:r w:rsidRPr="006A6A5D" w:rsidR="002F5CE3">
        <w:rPr>
          <w:rFonts w:asciiTheme="majorBidi" w:hAnsiTheme="majorBidi" w:cstheme="majorBidi"/>
          <w:i/>
          <w:iCs/>
          <w:sz w:val="24"/>
          <w:szCs w:val="24"/>
        </w:rPr>
        <w:t xml:space="preserve"> Olomouc 1994</w:t>
      </w:r>
      <w:r w:rsidR="002F5CE3">
        <w:rPr>
          <w:rFonts w:asciiTheme="majorBidi" w:hAnsiTheme="majorBidi" w:cstheme="majorBidi"/>
          <w:i/>
          <w:iCs/>
          <w:sz w:val="24"/>
          <w:szCs w:val="24"/>
        </w:rPr>
        <w:t xml:space="preserve"> (poprvé 1931), s. 229–230, s. 335–336, s. 422 (upraveno)</w:t>
      </w:r>
    </w:p>
    <w:p w:rsidRPr="007060F8" w:rsidR="002F5CE3" w:rsidP="09F6A6D1" w:rsidRDefault="002F5CE3" w14:paraId="1A33B1FF" w14:textId="6327C62A">
      <w:pPr>
        <w:spacing w:line="240" w:lineRule="auto"/>
        <w:rPr>
          <w:rFonts w:ascii="Times New Roman" w:hAnsi="Times New Roman" w:cs="Times New Roman" w:asciiTheme="majorBidi" w:hAnsiTheme="majorBidi" w:cstheme="majorBidi"/>
          <w:sz w:val="24"/>
          <w:szCs w:val="24"/>
        </w:rPr>
      </w:pPr>
      <w:r w:rsidRPr="09F6A6D1" w:rsidR="002F5CE3">
        <w:rPr>
          <w:rFonts w:ascii="Times New Roman" w:hAnsi="Times New Roman" w:cs="Times New Roman" w:asciiTheme="majorBidi" w:hAnsiTheme="majorBidi" w:cstheme="majorBidi"/>
          <w:sz w:val="24"/>
          <w:szCs w:val="24"/>
        </w:rPr>
        <w:t>Ty hymny našemu novému státu zvolili velice nevhodně, je to plytké a všeobecné, neboť vod</w:t>
      </w:r>
      <w:r w:rsidRPr="09F6A6D1" w:rsidR="002F5CE3">
        <w:rPr>
          <w:rFonts w:ascii="Times New Roman" w:hAnsi="Times New Roman" w:cs="Times New Roman" w:asciiTheme="majorBidi" w:hAnsiTheme="majorBidi" w:cstheme="majorBidi"/>
          <w:sz w:val="24"/>
          <w:szCs w:val="24"/>
        </w:rPr>
        <w:t>y</w:t>
      </w:r>
      <w:r w:rsidRPr="09F6A6D1" w:rsidR="002F5CE3">
        <w:rPr>
          <w:rFonts w:ascii="Times New Roman" w:hAnsi="Times New Roman" w:cs="Times New Roman" w:asciiTheme="majorBidi" w:hAnsiTheme="majorBidi" w:cstheme="majorBidi"/>
          <w:sz w:val="24"/>
          <w:szCs w:val="24"/>
        </w:rPr>
        <w:t xml:space="preserve"> hučí, bory šumějí a květ se </w:t>
      </w:r>
      <w:r w:rsidRPr="09F6A6D1" w:rsidR="002F5CE3">
        <w:rPr>
          <w:rFonts w:ascii="Times New Roman" w:hAnsi="Times New Roman" w:cs="Times New Roman" w:asciiTheme="majorBidi" w:hAnsiTheme="majorBidi" w:cstheme="majorBidi"/>
          <w:sz w:val="24"/>
          <w:szCs w:val="24"/>
        </w:rPr>
        <w:t>stkví</w:t>
      </w:r>
      <w:r w:rsidRPr="09F6A6D1" w:rsidR="002F5CE3">
        <w:rPr>
          <w:rFonts w:ascii="Times New Roman" w:hAnsi="Times New Roman" w:cs="Times New Roman" w:asciiTheme="majorBidi" w:hAnsiTheme="majorBidi" w:cstheme="majorBidi"/>
          <w:sz w:val="24"/>
          <w:szCs w:val="24"/>
        </w:rPr>
        <w:t xml:space="preserve">, nejen v Čechách; také je v tom nesprávná čeština, bor šumí, ale bory šumějí, nemluvě o sloce druhé, kde je ten </w:t>
      </w:r>
      <w:r w:rsidRPr="09F6A6D1" w:rsidR="002F5CE3">
        <w:rPr>
          <w:rFonts w:ascii="Times New Roman" w:hAnsi="Times New Roman" w:cs="Times New Roman" w:asciiTheme="majorBidi" w:hAnsiTheme="majorBidi" w:cstheme="majorBidi"/>
          <w:sz w:val="24"/>
          <w:szCs w:val="24"/>
        </w:rPr>
        <w:t>„</w:t>
      </w:r>
      <w:r w:rsidRPr="09F6A6D1" w:rsidR="002F5CE3">
        <w:rPr>
          <w:rFonts w:ascii="Times New Roman" w:hAnsi="Times New Roman" w:cs="Times New Roman" w:asciiTheme="majorBidi" w:hAnsiTheme="majorBidi" w:cstheme="majorBidi"/>
          <w:sz w:val="24"/>
          <w:szCs w:val="24"/>
        </w:rPr>
        <w:t>vznik a zdar a vzdoru zmar</w:t>
      </w:r>
      <w:r w:rsidRPr="09F6A6D1" w:rsidR="002F5CE3">
        <w:rPr>
          <w:rFonts w:ascii="Times New Roman" w:hAnsi="Times New Roman" w:cs="Times New Roman" w:asciiTheme="majorBidi" w:hAnsiTheme="majorBidi" w:cstheme="majorBidi"/>
          <w:sz w:val="24"/>
          <w:szCs w:val="24"/>
        </w:rPr>
        <w:t>“</w:t>
      </w:r>
      <w:r w:rsidRPr="09F6A6D1" w:rsidR="002F5CE3">
        <w:rPr>
          <w:rFonts w:ascii="Times New Roman" w:hAnsi="Times New Roman" w:cs="Times New Roman" w:asciiTheme="majorBidi" w:hAnsiTheme="majorBidi" w:cstheme="majorBidi"/>
          <w:sz w:val="24"/>
          <w:szCs w:val="24"/>
        </w:rPr>
        <w:t xml:space="preserve">. Hymnou našeho nového státu rozhodně měl býti chorál </w:t>
      </w:r>
      <w:r w:rsidRPr="09F6A6D1" w:rsidR="002F5CE3">
        <w:rPr>
          <w:rFonts w:ascii="Times New Roman" w:hAnsi="Times New Roman" w:cs="Times New Roman" w:asciiTheme="majorBidi" w:hAnsiTheme="majorBidi" w:cstheme="majorBidi"/>
          <w:i w:val="1"/>
          <w:iCs w:val="1"/>
          <w:sz w:val="24"/>
          <w:szCs w:val="24"/>
        </w:rPr>
        <w:t>Svatý Václave</w:t>
      </w:r>
      <w:r w:rsidRPr="09F6A6D1" w:rsidR="002F5CE3">
        <w:rPr>
          <w:rFonts w:ascii="Times New Roman" w:hAnsi="Times New Roman" w:cs="Times New Roman" w:asciiTheme="majorBidi" w:hAnsiTheme="majorBidi" w:cstheme="majorBidi"/>
          <w:sz w:val="24"/>
          <w:szCs w:val="24"/>
        </w:rPr>
        <w:t xml:space="preserve">, hymna nejstarší, posvěcená věky, hluboká, takže každý v ní najde smysl, i ten, který si ji vykládá jinak, neboť je to píseň duchovní, a člověk, slyše ji, vidí korouhve, zástupy a vojska… A když už ne chorál svatováclavský, tedy aspoň </w:t>
      </w:r>
      <w:r w:rsidRPr="09F6A6D1" w:rsidR="002F5CE3">
        <w:rPr>
          <w:rFonts w:ascii="Times New Roman" w:hAnsi="Times New Roman" w:cs="Times New Roman" w:asciiTheme="majorBidi" w:hAnsiTheme="majorBidi" w:cstheme="majorBidi"/>
          <w:i w:val="1"/>
          <w:iCs w:val="1"/>
          <w:sz w:val="24"/>
          <w:szCs w:val="24"/>
        </w:rPr>
        <w:t>Kdož jste Boží bojovníci</w:t>
      </w:r>
      <w:r w:rsidRPr="09F6A6D1" w:rsidR="002F5CE3">
        <w:rPr>
          <w:rFonts w:ascii="Times New Roman" w:hAnsi="Times New Roman" w:cs="Times New Roman" w:asciiTheme="majorBidi" w:hAnsiTheme="majorBidi" w:cstheme="majorBidi"/>
          <w:sz w:val="24"/>
          <w:szCs w:val="24"/>
        </w:rPr>
        <w:t xml:space="preserve">, i tato hymna byla by dobrá </w:t>
      </w:r>
      <w:r w:rsidRPr="09F6A6D1" w:rsidR="002F5CE3">
        <w:rPr>
          <w:rFonts w:ascii="Times New Roman" w:hAnsi="Times New Roman" w:cs="Times New Roman" w:asciiTheme="majorBidi" w:hAnsiTheme="majorBidi" w:cstheme="majorBidi"/>
          <w:sz w:val="24"/>
          <w:szCs w:val="24"/>
        </w:rPr>
        <w:t>(…)</w:t>
      </w:r>
      <w:r w:rsidRPr="09F6A6D1" w:rsidR="002F5CE3">
        <w:rPr>
          <w:rFonts w:ascii="Times New Roman" w:hAnsi="Times New Roman" w:cs="Times New Roman" w:asciiTheme="majorBidi" w:hAnsiTheme="majorBidi" w:cstheme="majorBidi"/>
          <w:sz w:val="24"/>
          <w:szCs w:val="24"/>
        </w:rPr>
        <w:t xml:space="preserve">. Ale to se udělalo kvůli Židům, u nás je všecko požidovštěno. </w:t>
      </w:r>
    </w:p>
    <w:p w:rsidRPr="00B81565" w:rsidR="002F5CE3" w:rsidP="002F5CE3" w:rsidRDefault="003846CE" w14:paraId="4C403371" w14:textId="15E9C515">
      <w:pPr>
        <w:spacing w:line="240" w:lineRule="auto"/>
        <w:rPr>
          <w:rFonts w:asciiTheme="majorBidi" w:hAnsiTheme="majorBidi" w:cstheme="majorBidi"/>
          <w:i/>
          <w:iCs/>
          <w:sz w:val="24"/>
          <w:szCs w:val="24"/>
        </w:rPr>
      </w:pPr>
      <w:r>
        <w:rPr>
          <w:rFonts w:asciiTheme="majorBidi" w:hAnsiTheme="majorBidi" w:cstheme="majorBidi"/>
          <w:i/>
          <w:iCs/>
          <w:sz w:val="24"/>
          <w:szCs w:val="24"/>
        </w:rPr>
        <w:t>C</w:t>
      </w:r>
      <w:r w:rsidRPr="00B81565" w:rsidR="002F5CE3">
        <w:rPr>
          <w:rFonts w:asciiTheme="majorBidi" w:hAnsiTheme="majorBidi" w:cstheme="majorBidi"/>
          <w:i/>
          <w:iCs/>
          <w:sz w:val="24"/>
          <w:szCs w:val="24"/>
        </w:rPr>
        <w:t xml:space="preserve">) </w:t>
      </w:r>
      <w:r w:rsidR="002F5CE3">
        <w:rPr>
          <w:rFonts w:asciiTheme="majorBidi" w:hAnsiTheme="majorBidi" w:cstheme="majorBidi"/>
          <w:i/>
          <w:iCs/>
          <w:sz w:val="24"/>
          <w:szCs w:val="24"/>
        </w:rPr>
        <w:t xml:space="preserve">red.: </w:t>
      </w:r>
      <w:r w:rsidRPr="00B81565" w:rsidR="002F5CE3">
        <w:rPr>
          <w:rFonts w:asciiTheme="majorBidi" w:hAnsiTheme="majorBidi" w:cstheme="majorBidi"/>
          <w:i/>
          <w:iCs/>
          <w:sz w:val="24"/>
          <w:szCs w:val="24"/>
        </w:rPr>
        <w:t>Otokar Březina. Rudé právo, 13. září 1928, s. 1</w:t>
      </w:r>
      <w:r w:rsidR="002F5CE3">
        <w:rPr>
          <w:rFonts w:asciiTheme="majorBidi" w:hAnsiTheme="majorBidi" w:cstheme="majorBidi"/>
          <w:i/>
          <w:iCs/>
          <w:sz w:val="24"/>
          <w:szCs w:val="24"/>
        </w:rPr>
        <w:t xml:space="preserve"> (upraveno)</w:t>
      </w:r>
    </w:p>
    <w:p w:rsidRPr="00141530" w:rsidR="002F5CE3" w:rsidP="002F5CE3" w:rsidRDefault="00ED4960" w14:paraId="56024B8B" w14:textId="6DEBCD0B">
      <w:pPr>
        <w:spacing w:line="240" w:lineRule="auto"/>
        <w:rPr>
          <w:rFonts w:asciiTheme="majorBidi" w:hAnsiTheme="majorBidi" w:cstheme="majorBidi"/>
          <w:sz w:val="24"/>
          <w:szCs w:val="24"/>
        </w:rPr>
      </w:pPr>
      <w:r>
        <w:rPr>
          <w:rFonts w:asciiTheme="majorBidi" w:hAnsiTheme="majorBidi" w:cstheme="majorBidi"/>
          <w:sz w:val="24"/>
          <w:szCs w:val="24"/>
        </w:rPr>
        <w:t>P</w:t>
      </w:r>
      <w:r w:rsidRPr="007060F8" w:rsidR="002F5CE3">
        <w:rPr>
          <w:rFonts w:asciiTheme="majorBidi" w:hAnsiTheme="majorBidi" w:cstheme="majorBidi"/>
          <w:sz w:val="24"/>
          <w:szCs w:val="24"/>
        </w:rPr>
        <w:t>lachý moravský učitel jaroměřický Otokar Březina unáší čtenáře do říše čisté duševnosti a nábožensko-filosofických pomyslů, dalekých dnešní době technického rozmachu a politicko</w:t>
      </w:r>
      <w:r w:rsidR="002F5CE3">
        <w:rPr>
          <w:rFonts w:asciiTheme="majorBidi" w:hAnsiTheme="majorBidi" w:cstheme="majorBidi"/>
          <w:sz w:val="24"/>
          <w:szCs w:val="24"/>
        </w:rPr>
        <w:t>-</w:t>
      </w:r>
      <w:r w:rsidRPr="007060F8" w:rsidR="002F5CE3">
        <w:rPr>
          <w:rFonts w:asciiTheme="majorBidi" w:hAnsiTheme="majorBidi" w:cstheme="majorBidi"/>
          <w:sz w:val="24"/>
          <w:szCs w:val="24"/>
        </w:rPr>
        <w:t>sociálních zápasů o hmotné štěstí států, národů a tříd. Mluví ze zkušenosti osamělého myslitele, jemuž fysický život přináší jen pocity mdloby a halucinovaných vidění apokalyptických světů. (…) jeho básně získávají si slávu největšího českého umělce slova, ale s ní i pověrčivou úctu nábožensky naladěných lidí. (…). Ale Březina je pln lásky k slabým, k trpícím, k pracujícím.</w:t>
      </w:r>
    </w:p>
    <w:p w:rsidRPr="003F25C1" w:rsidR="002F5CE3" w:rsidP="09F6A6D1" w:rsidRDefault="003846CE" w14:paraId="3118F701" w14:textId="35052625">
      <w:pPr>
        <w:spacing w:line="240" w:lineRule="auto"/>
        <w:rPr>
          <w:rFonts w:ascii="Times New Roman" w:hAnsi="Times New Roman" w:cs="Times New Roman" w:asciiTheme="majorBidi" w:hAnsiTheme="majorBidi" w:cstheme="majorBidi"/>
          <w:i w:val="1"/>
          <w:iCs w:val="1"/>
          <w:sz w:val="24"/>
          <w:szCs w:val="24"/>
        </w:rPr>
      </w:pPr>
      <w:r w:rsidRPr="09F6A6D1" w:rsidR="003846CE">
        <w:rPr>
          <w:rFonts w:ascii="Times New Roman" w:hAnsi="Times New Roman" w:cs="Times New Roman" w:asciiTheme="majorBidi" w:hAnsiTheme="majorBidi" w:cstheme="majorBidi"/>
          <w:i w:val="1"/>
          <w:iCs w:val="1"/>
          <w:sz w:val="24"/>
          <w:szCs w:val="24"/>
        </w:rPr>
        <w:t>D</w:t>
      </w:r>
      <w:r w:rsidRPr="09F6A6D1" w:rsidR="002F5CE3">
        <w:rPr>
          <w:rFonts w:ascii="Times New Roman" w:hAnsi="Times New Roman" w:cs="Times New Roman" w:asciiTheme="majorBidi" w:hAnsiTheme="majorBidi" w:cstheme="majorBidi"/>
          <w:i w:val="1"/>
          <w:iCs w:val="1"/>
          <w:sz w:val="24"/>
          <w:szCs w:val="24"/>
        </w:rPr>
        <w:t>)</w:t>
      </w:r>
      <w:r w:rsidRPr="09F6A6D1" w:rsidR="002F5CE3">
        <w:rPr>
          <w:rFonts w:ascii="Times New Roman" w:hAnsi="Times New Roman" w:cs="Times New Roman" w:asciiTheme="majorBidi" w:hAnsiTheme="majorBidi" w:cstheme="majorBidi"/>
          <w:sz w:val="24"/>
          <w:szCs w:val="24"/>
        </w:rPr>
        <w:t xml:space="preserve"> </w:t>
      </w:r>
      <w:r w:rsidRPr="09F6A6D1" w:rsidR="002F5CE3">
        <w:rPr>
          <w:rFonts w:ascii="Times New Roman" w:hAnsi="Times New Roman" w:cs="Times New Roman" w:asciiTheme="majorBidi" w:hAnsiTheme="majorBidi" w:cstheme="majorBidi"/>
          <w:i w:val="1"/>
          <w:iCs w:val="1"/>
          <w:sz w:val="24"/>
          <w:szCs w:val="24"/>
        </w:rPr>
        <w:t>Otokar Březina: Korespondence II (1909–1929)</w:t>
      </w:r>
      <w:r w:rsidRPr="09F6A6D1" w:rsidR="27228D6A">
        <w:rPr>
          <w:rFonts w:ascii="Times New Roman" w:hAnsi="Times New Roman" w:cs="Times New Roman" w:asciiTheme="majorBidi" w:hAnsiTheme="majorBidi" w:cstheme="majorBidi"/>
          <w:i w:val="1"/>
          <w:iCs w:val="1"/>
          <w:sz w:val="24"/>
          <w:szCs w:val="24"/>
        </w:rPr>
        <w:t>.</w:t>
      </w:r>
      <w:r w:rsidRPr="09F6A6D1" w:rsidR="002F5CE3">
        <w:rPr>
          <w:rFonts w:ascii="Times New Roman" w:hAnsi="Times New Roman" w:cs="Times New Roman" w:asciiTheme="majorBidi" w:hAnsiTheme="majorBidi" w:cstheme="majorBidi"/>
          <w:i w:val="1"/>
          <w:iCs w:val="1"/>
          <w:sz w:val="24"/>
          <w:szCs w:val="24"/>
        </w:rPr>
        <w:t xml:space="preserve"> Brno 2004</w:t>
      </w:r>
      <w:r w:rsidRPr="09F6A6D1" w:rsidR="002F5CE3">
        <w:rPr>
          <w:rFonts w:ascii="Times New Roman" w:hAnsi="Times New Roman" w:cs="Times New Roman" w:asciiTheme="majorBidi" w:hAnsiTheme="majorBidi" w:cstheme="majorBidi"/>
          <w:i w:val="1"/>
          <w:iCs w:val="1"/>
          <w:sz w:val="24"/>
          <w:szCs w:val="24"/>
        </w:rPr>
        <w:t>, s. 1512</w:t>
      </w:r>
    </w:p>
    <w:p w:rsidRPr="00752E96" w:rsidR="002F5CE3" w:rsidP="09F6A6D1" w:rsidRDefault="002F5CE3" w14:paraId="25C89D3C" w14:textId="77777777">
      <w:pPr>
        <w:spacing w:line="240" w:lineRule="auto"/>
        <w:rPr>
          <w:rFonts w:ascii="Times New Roman" w:hAnsi="Times New Roman" w:cs="Times New Roman" w:asciiTheme="majorBidi" w:hAnsiTheme="majorBidi" w:cstheme="majorBidi"/>
          <w:i w:val="0"/>
          <w:iCs w:val="0"/>
          <w:sz w:val="24"/>
          <w:szCs w:val="24"/>
        </w:rPr>
      </w:pPr>
      <w:r w:rsidRPr="09F6A6D1" w:rsidR="002F5CE3">
        <w:rPr>
          <w:rFonts w:ascii="Times New Roman" w:hAnsi="Times New Roman" w:cs="Times New Roman" w:asciiTheme="majorBidi" w:hAnsiTheme="majorBidi" w:cstheme="majorBidi"/>
          <w:i w:val="0"/>
          <w:iCs w:val="0"/>
          <w:sz w:val="24"/>
          <w:szCs w:val="24"/>
        </w:rPr>
        <w:t xml:space="preserve">Mezi nejznámější a nejrozsáhlejší dopisy </w:t>
      </w:r>
      <w:r w:rsidRPr="09F6A6D1" w:rsidR="002F5CE3">
        <w:rPr>
          <w:rFonts w:ascii="Times New Roman" w:hAnsi="Times New Roman" w:cs="Times New Roman" w:asciiTheme="majorBidi" w:hAnsiTheme="majorBidi" w:cstheme="majorBidi"/>
          <w:i w:val="0"/>
          <w:iCs w:val="0"/>
          <w:sz w:val="24"/>
          <w:szCs w:val="24"/>
        </w:rPr>
        <w:t>patří</w:t>
      </w:r>
      <w:r w:rsidRPr="09F6A6D1" w:rsidR="002F5CE3">
        <w:rPr>
          <w:rFonts w:ascii="Times New Roman" w:hAnsi="Times New Roman" w:cs="Times New Roman" w:asciiTheme="majorBidi" w:hAnsiTheme="majorBidi" w:cstheme="majorBidi"/>
          <w:i w:val="0"/>
          <w:iCs w:val="0"/>
          <w:sz w:val="24"/>
          <w:szCs w:val="24"/>
        </w:rPr>
        <w:t xml:space="preserve"> ty, které Březina adresoval Anně </w:t>
      </w:r>
      <w:r w:rsidRPr="09F6A6D1" w:rsidR="002F5CE3">
        <w:rPr>
          <w:rFonts w:ascii="Times New Roman" w:hAnsi="Times New Roman" w:cs="Times New Roman" w:asciiTheme="majorBidi" w:hAnsiTheme="majorBidi" w:cstheme="majorBidi"/>
          <w:i w:val="0"/>
          <w:iCs w:val="0"/>
          <w:sz w:val="24"/>
          <w:szCs w:val="24"/>
        </w:rPr>
        <w:t>Pammrové</w:t>
      </w:r>
      <w:r w:rsidRPr="09F6A6D1" w:rsidR="002F5CE3">
        <w:rPr>
          <w:rFonts w:ascii="Times New Roman" w:hAnsi="Times New Roman" w:cs="Times New Roman" w:asciiTheme="majorBidi" w:hAnsiTheme="majorBidi" w:cstheme="majorBidi"/>
          <w:i w:val="0"/>
          <w:iCs w:val="0"/>
          <w:sz w:val="24"/>
          <w:szCs w:val="24"/>
        </w:rPr>
        <w:t xml:space="preserve"> (1860–1945), svérázné spisovatelce, myslitelce a překladatelce. Šlo o celoživotní korespondenční vztah s pouhými třemi osobními letmými setkáními v závěru Březinova života. </w:t>
      </w:r>
      <w:r w:rsidRPr="09F6A6D1" w:rsidR="002F5CE3">
        <w:rPr>
          <w:rFonts w:ascii="Times New Roman" w:hAnsi="Times New Roman" w:cs="Times New Roman" w:asciiTheme="majorBidi" w:hAnsiTheme="majorBidi" w:cstheme="majorBidi"/>
          <w:i w:val="0"/>
          <w:iCs w:val="0"/>
          <w:sz w:val="24"/>
          <w:szCs w:val="24"/>
        </w:rPr>
        <w:t>Pammrová</w:t>
      </w:r>
      <w:r w:rsidRPr="09F6A6D1" w:rsidR="002F5CE3">
        <w:rPr>
          <w:rFonts w:ascii="Times New Roman" w:hAnsi="Times New Roman" w:cs="Times New Roman" w:asciiTheme="majorBidi" w:hAnsiTheme="majorBidi" w:cstheme="majorBidi"/>
          <w:i w:val="0"/>
          <w:iCs w:val="0"/>
          <w:sz w:val="24"/>
          <w:szCs w:val="24"/>
        </w:rPr>
        <w:t xml:space="preserve"> žila nedaleko Žďárce na Tišnovsku; Březina s Demlem ji navštívili v létě 1927.</w:t>
      </w:r>
    </w:p>
    <w:p w:rsidRPr="00AF6F84" w:rsidR="002F5CE3" w:rsidP="002F5CE3" w:rsidRDefault="002F5CE3" w14:paraId="1C44BF4C" w14:textId="77777777">
      <w:pPr>
        <w:spacing w:line="240" w:lineRule="auto"/>
        <w:rPr>
          <w:rFonts w:asciiTheme="majorBidi" w:hAnsiTheme="majorBidi" w:cstheme="majorBidi"/>
          <w:sz w:val="24"/>
          <w:szCs w:val="24"/>
          <w:u w:val="single"/>
        </w:rPr>
      </w:pPr>
      <w:r w:rsidRPr="00AF6F84">
        <w:rPr>
          <w:rFonts w:asciiTheme="majorBidi" w:hAnsiTheme="majorBidi" w:cstheme="majorBidi"/>
          <w:sz w:val="24"/>
          <w:szCs w:val="24"/>
          <w:u w:val="single"/>
        </w:rPr>
        <w:t>Jaroměřice nad Rokytnou 3. října 1927</w:t>
      </w:r>
    </w:p>
    <w:p w:rsidRPr="007060F8" w:rsidR="002F5CE3" w:rsidP="002F5CE3" w:rsidRDefault="002F5CE3" w14:paraId="146B7871" w14:textId="77777777">
      <w:pPr>
        <w:spacing w:line="240" w:lineRule="auto"/>
        <w:rPr>
          <w:rFonts w:asciiTheme="majorBidi" w:hAnsiTheme="majorBidi" w:cstheme="majorBidi"/>
          <w:sz w:val="24"/>
          <w:szCs w:val="24"/>
        </w:rPr>
      </w:pPr>
      <w:r w:rsidRPr="007060F8">
        <w:rPr>
          <w:rFonts w:asciiTheme="majorBidi" w:hAnsiTheme="majorBidi" w:cstheme="majorBidi"/>
          <w:sz w:val="24"/>
          <w:szCs w:val="24"/>
        </w:rPr>
        <w:t>Milý Váš dopis, živý a svěží, připomněl mi znovu sluneční den, kdy jsem Vás navštívil o letošních prázdninách ve Vaší samotě.</w:t>
      </w:r>
    </w:p>
    <w:p w:rsidRPr="007060F8" w:rsidR="002F5CE3" w:rsidP="002F5CE3" w:rsidRDefault="002F5CE3" w14:paraId="79F83282" w14:textId="77777777">
      <w:pPr>
        <w:spacing w:line="240" w:lineRule="auto"/>
        <w:rPr>
          <w:rFonts w:asciiTheme="majorBidi" w:hAnsiTheme="majorBidi" w:cstheme="majorBidi"/>
          <w:sz w:val="24"/>
          <w:szCs w:val="24"/>
        </w:rPr>
      </w:pPr>
      <w:r w:rsidRPr="007060F8">
        <w:rPr>
          <w:rFonts w:asciiTheme="majorBidi" w:hAnsiTheme="majorBidi" w:cstheme="majorBidi"/>
          <w:sz w:val="24"/>
          <w:szCs w:val="24"/>
        </w:rPr>
        <w:t xml:space="preserve">Jen smířený duch, spjatý s vyšším životem kosmu, silný, aby snesl trvalé mlčení a odloučení od marných lidských věcí, a tajemná Vaše jasnovidná citlivost pro život přírody a její ukrytou krásu ukázaly Vám tak podivuhodné místo pro stavbu Vašeho domu. V zjeveních a snech, jak vypravují legendy minulých věků, nalézali tak světci místo svého přebývání, pahorky, na nichž budovány byly chrámy, prameny, u nichž nemocní a trpící nalézali uzdravení a útěchy. Neboť ačkoliv celá země jest boží, jsou přece jen některá místa, kde duch člověka stává se volnějším a schopnějším díla a letu a kde jako by léčivé paprsky vyzařovaly ze hlubin země. </w:t>
      </w:r>
    </w:p>
    <w:p w:rsidRPr="00C926AD" w:rsidR="002F5CE3" w:rsidP="002F5CE3" w:rsidRDefault="002F5CE3" w14:paraId="41B68C8E" w14:textId="77777777">
      <w:pPr>
        <w:spacing w:line="240" w:lineRule="auto"/>
        <w:rPr>
          <w:rFonts w:asciiTheme="majorBidi" w:hAnsiTheme="majorBidi" w:cstheme="majorBidi"/>
          <w:sz w:val="24"/>
          <w:szCs w:val="24"/>
        </w:rPr>
      </w:pPr>
      <w:r w:rsidRPr="007060F8">
        <w:rPr>
          <w:rFonts w:asciiTheme="majorBidi" w:hAnsiTheme="majorBidi" w:cstheme="majorBidi"/>
          <w:sz w:val="24"/>
          <w:szCs w:val="24"/>
        </w:rPr>
        <w:t xml:space="preserve">Čas mé návštěvy u Vás byl příliš krátký a ve spěchu a napětí vlastně jsme si nemohli mnoho říci, ale snad to nejhlubší zjevuje člověk člověku jen v mlčení. Vracím se k Vám tedy ve svých myšlenkách, děkuji za sesterské Vaše přijetí a přeji Vám, abyste ještě dlouho mohla žíti </w:t>
      </w:r>
      <w:r w:rsidRPr="007060F8">
        <w:rPr>
          <w:rFonts w:asciiTheme="majorBidi" w:hAnsiTheme="majorBidi" w:cstheme="majorBidi"/>
          <w:sz w:val="24"/>
          <w:szCs w:val="24"/>
        </w:rPr>
        <w:lastRenderedPageBreak/>
        <w:t>ve svém domě podle způsobu svého života, jak jste si jej zvolila a jak Vás udržuje dosud tak vzácně silnou, statečnou a svěží. (…) Kdybyste něco potřebovala na zimu, pište a zašlu obratem pošty. Oddané stisknutí ruky</w:t>
      </w:r>
      <w:r>
        <w:rPr>
          <w:rFonts w:asciiTheme="majorBidi" w:hAnsiTheme="majorBidi" w:cstheme="majorBidi"/>
          <w:sz w:val="24"/>
          <w:szCs w:val="24"/>
        </w:rPr>
        <w:t>.</w:t>
      </w:r>
    </w:p>
    <w:p w:rsidRPr="006A0861" w:rsidR="002F5CE3" w:rsidP="006A0861" w:rsidRDefault="002F5CE3" w14:paraId="78F4CD51" w14:textId="433CEF65">
      <w:pPr>
        <w:rPr>
          <w:rFonts w:asciiTheme="majorBidi" w:hAnsiTheme="majorBidi" w:cstheme="majorBidi"/>
          <w:b/>
          <w:bCs/>
          <w:sz w:val="24"/>
          <w:szCs w:val="24"/>
        </w:rPr>
      </w:pPr>
      <w:r>
        <w:rPr>
          <w:rFonts w:asciiTheme="majorBidi" w:hAnsiTheme="majorBidi" w:cstheme="majorBidi"/>
          <w:b/>
          <w:bCs/>
          <w:sz w:val="24"/>
          <w:szCs w:val="24"/>
        </w:rPr>
        <w:t xml:space="preserve">Skupina IV: </w:t>
      </w:r>
      <w:r w:rsidRPr="007060F8">
        <w:rPr>
          <w:rFonts w:asciiTheme="majorBidi" w:hAnsiTheme="majorBidi" w:cstheme="majorBidi"/>
          <w:b/>
          <w:bCs/>
          <w:sz w:val="24"/>
          <w:szCs w:val="24"/>
        </w:rPr>
        <w:t>Jakub Deml</w:t>
      </w:r>
      <w:r w:rsidRPr="007060F8">
        <w:rPr>
          <w:rFonts w:asciiTheme="majorBidi" w:hAnsiTheme="majorBidi" w:cstheme="majorBidi"/>
          <w:sz w:val="24"/>
          <w:szCs w:val="24"/>
        </w:rPr>
        <w:t xml:space="preserve"> </w:t>
      </w:r>
    </w:p>
    <w:p w:rsidRPr="00E76404" w:rsidR="002F5CE3" w:rsidP="002F5CE3" w:rsidRDefault="00CE6833" w14:paraId="6275A132" w14:textId="117CE517">
      <w:pPr>
        <w:spacing w:line="240" w:lineRule="auto"/>
        <w:rPr>
          <w:rFonts w:asciiTheme="majorBidi" w:hAnsiTheme="majorBidi" w:cstheme="majorBidi"/>
          <w:i/>
          <w:iCs/>
          <w:sz w:val="24"/>
          <w:szCs w:val="24"/>
        </w:rPr>
      </w:pPr>
      <w:r>
        <w:rPr>
          <w:rFonts w:asciiTheme="majorBidi" w:hAnsiTheme="majorBidi" w:cstheme="majorBidi"/>
          <w:i/>
          <w:iCs/>
          <w:sz w:val="24"/>
          <w:szCs w:val="24"/>
        </w:rPr>
        <w:t>A</w:t>
      </w:r>
      <w:r w:rsidRPr="00E76404" w:rsidR="002F5CE3">
        <w:rPr>
          <w:rFonts w:asciiTheme="majorBidi" w:hAnsiTheme="majorBidi" w:cstheme="majorBidi"/>
          <w:i/>
          <w:iCs/>
          <w:sz w:val="24"/>
          <w:szCs w:val="24"/>
        </w:rPr>
        <w:t>) Jakub Dem</w:t>
      </w:r>
      <w:r w:rsidR="002F5CE3">
        <w:rPr>
          <w:rFonts w:asciiTheme="majorBidi" w:hAnsiTheme="majorBidi" w:cstheme="majorBidi"/>
          <w:i/>
          <w:iCs/>
          <w:sz w:val="24"/>
          <w:szCs w:val="24"/>
        </w:rPr>
        <w:t>l:</w:t>
      </w:r>
      <w:r w:rsidRPr="00E76404" w:rsidR="002F5CE3">
        <w:rPr>
          <w:rFonts w:asciiTheme="majorBidi" w:hAnsiTheme="majorBidi" w:cstheme="majorBidi"/>
          <w:i/>
          <w:iCs/>
          <w:sz w:val="24"/>
          <w:szCs w:val="24"/>
        </w:rPr>
        <w:t xml:space="preserve"> Šlépěje</w:t>
      </w:r>
      <w:r w:rsidR="002F5CE3">
        <w:rPr>
          <w:rFonts w:asciiTheme="majorBidi" w:hAnsiTheme="majorBidi" w:cstheme="majorBidi"/>
          <w:i/>
          <w:iCs/>
          <w:sz w:val="24"/>
          <w:szCs w:val="24"/>
        </w:rPr>
        <w:t>, č.</w:t>
      </w:r>
      <w:r w:rsidRPr="00E76404" w:rsidR="002F5CE3">
        <w:rPr>
          <w:rFonts w:asciiTheme="majorBidi" w:hAnsiTheme="majorBidi" w:cstheme="majorBidi"/>
          <w:i/>
          <w:iCs/>
          <w:sz w:val="24"/>
          <w:szCs w:val="24"/>
        </w:rPr>
        <w:t xml:space="preserve"> 24, říjen 1939</w:t>
      </w:r>
      <w:r w:rsidR="002F5CE3">
        <w:rPr>
          <w:rFonts w:asciiTheme="majorBidi" w:hAnsiTheme="majorBidi" w:cstheme="majorBidi"/>
          <w:i/>
          <w:iCs/>
          <w:sz w:val="24"/>
          <w:szCs w:val="24"/>
        </w:rPr>
        <w:t>, s. 129 ad. (upraveno)</w:t>
      </w:r>
    </w:p>
    <w:p w:rsidRPr="007060F8" w:rsidR="002F5CE3" w:rsidP="002F5CE3" w:rsidRDefault="0025735C" w14:paraId="55B5F645" w14:textId="09E72093">
      <w:pPr>
        <w:spacing w:line="240" w:lineRule="auto"/>
        <w:rPr>
          <w:rFonts w:asciiTheme="majorBidi" w:hAnsiTheme="majorBidi" w:cstheme="majorBidi"/>
          <w:sz w:val="24"/>
          <w:szCs w:val="24"/>
        </w:rPr>
      </w:pPr>
      <w:r>
        <w:rPr>
          <w:rFonts w:asciiTheme="majorBidi" w:hAnsiTheme="majorBidi" w:cstheme="majorBidi"/>
          <w:sz w:val="24"/>
          <w:szCs w:val="24"/>
        </w:rPr>
        <w:t xml:space="preserve">V rodišti </w:t>
      </w:r>
      <w:r w:rsidRPr="007060F8" w:rsidR="002F5CE3">
        <w:rPr>
          <w:rFonts w:asciiTheme="majorBidi" w:hAnsiTheme="majorBidi" w:cstheme="majorBidi"/>
          <w:sz w:val="24"/>
          <w:szCs w:val="24"/>
        </w:rPr>
        <w:t>Václava Kosmáka potřebovali nový hlavní oltář, já tam byl administrátorem a přičinil jsem se o to, aby tam ta práce byla zadáno sochaři Františku Bílkovi. Bílek nakreslil návrh: oltář, týž jaký je dnes od Bílka</w:t>
      </w:r>
      <w:r w:rsidR="002F5CE3">
        <w:rPr>
          <w:rFonts w:asciiTheme="majorBidi" w:hAnsiTheme="majorBidi" w:cstheme="majorBidi"/>
          <w:sz w:val="24"/>
          <w:szCs w:val="24"/>
        </w:rPr>
        <w:t xml:space="preserve"> </w:t>
      </w:r>
      <w:r w:rsidRPr="007060F8" w:rsidR="002F5CE3">
        <w:rPr>
          <w:rFonts w:asciiTheme="majorBidi" w:hAnsiTheme="majorBidi" w:cstheme="majorBidi"/>
          <w:sz w:val="24"/>
          <w:szCs w:val="24"/>
        </w:rPr>
        <w:t>v Praze u Sv. Víta v katedrále (…) to všecko z bronzu a za cenu směšně nízkou. Brněnská konzistoř návrh Bílkův zamítla, při čemž jeden konzistorní prelát povýšenec zpupně prohodil, že by to strašilo děti. Hned na to dali tam udělat „ren</w:t>
      </w:r>
      <w:r w:rsidR="00CF1B4F">
        <w:rPr>
          <w:rFonts w:asciiTheme="majorBidi" w:hAnsiTheme="majorBidi" w:cstheme="majorBidi"/>
          <w:sz w:val="24"/>
          <w:szCs w:val="24"/>
        </w:rPr>
        <w:t>esanční</w:t>
      </w:r>
      <w:r w:rsidRPr="007060F8" w:rsidR="002F5CE3">
        <w:rPr>
          <w:rFonts w:asciiTheme="majorBidi" w:hAnsiTheme="majorBidi" w:cstheme="majorBidi"/>
          <w:sz w:val="24"/>
          <w:szCs w:val="24"/>
        </w:rPr>
        <w:t xml:space="preserve">“ dřevěný oltář od místního – stolaře, ten byl „slohově čistý“. A ta křížová cesta na Sv. Hostýně zadala se potom protestantu, ovšem slavnému! Architektu Jurkovičovi, asi Dušanu, to je něco jiné než hloupý český František, a jakýmsi lotrům, nějakým řezníkům a malérečkům, kteří si k tomu vzali barvy z vykřičených domů. </w:t>
      </w:r>
      <w:r w:rsidR="002F5CE3">
        <w:rPr>
          <w:rFonts w:asciiTheme="majorBidi" w:hAnsiTheme="majorBidi" w:cstheme="majorBidi"/>
          <w:sz w:val="24"/>
          <w:szCs w:val="24"/>
        </w:rPr>
        <w:t>T</w:t>
      </w:r>
      <w:r w:rsidRPr="007060F8" w:rsidR="002F5CE3">
        <w:rPr>
          <w:rFonts w:asciiTheme="majorBidi" w:hAnsiTheme="majorBidi" w:cstheme="majorBidi"/>
          <w:sz w:val="24"/>
          <w:szCs w:val="24"/>
        </w:rPr>
        <w:t>o aby už čert vydržel, když se vidí, jací p</w:t>
      </w:r>
      <w:r w:rsidR="002F5CE3">
        <w:rPr>
          <w:rFonts w:asciiTheme="majorBidi" w:hAnsiTheme="majorBidi" w:cstheme="majorBidi"/>
          <w:sz w:val="24"/>
          <w:szCs w:val="24"/>
        </w:rPr>
        <w:t>ito</w:t>
      </w:r>
      <w:r w:rsidRPr="007060F8" w:rsidR="002F5CE3">
        <w:rPr>
          <w:rFonts w:asciiTheme="majorBidi" w:hAnsiTheme="majorBidi" w:cstheme="majorBidi"/>
          <w:sz w:val="24"/>
          <w:szCs w:val="24"/>
        </w:rPr>
        <w:t>mci a darebáci vládnou jměn</w:t>
      </w:r>
      <w:r w:rsidR="002F5CE3">
        <w:rPr>
          <w:rFonts w:asciiTheme="majorBidi" w:hAnsiTheme="majorBidi" w:cstheme="majorBidi"/>
          <w:sz w:val="24"/>
          <w:szCs w:val="24"/>
        </w:rPr>
        <w:t xml:space="preserve">í </w:t>
      </w:r>
      <w:r w:rsidR="00CA006F">
        <w:rPr>
          <w:rFonts w:asciiTheme="majorBidi" w:hAnsiTheme="majorBidi" w:cstheme="majorBidi"/>
          <w:sz w:val="24"/>
          <w:szCs w:val="24"/>
        </w:rPr>
        <w:t>katolické církve</w:t>
      </w:r>
      <w:r w:rsidR="002F5CE3">
        <w:rPr>
          <w:rFonts w:asciiTheme="majorBidi" w:hAnsiTheme="majorBidi" w:cstheme="majorBidi"/>
          <w:sz w:val="24"/>
          <w:szCs w:val="24"/>
        </w:rPr>
        <w:t xml:space="preserve"> a národa. </w:t>
      </w:r>
    </w:p>
    <w:p w:rsidRPr="00AF0356" w:rsidR="002F5CE3" w:rsidP="002F5CE3" w:rsidRDefault="00CE6833" w14:paraId="40B59F9D" w14:textId="21EAEC92">
      <w:pPr>
        <w:spacing w:line="240" w:lineRule="auto"/>
        <w:rPr>
          <w:rFonts w:asciiTheme="majorBidi" w:hAnsiTheme="majorBidi" w:cstheme="majorBidi"/>
          <w:i/>
          <w:iCs/>
          <w:sz w:val="24"/>
          <w:szCs w:val="24"/>
        </w:rPr>
      </w:pPr>
      <w:r>
        <w:rPr>
          <w:rFonts w:asciiTheme="majorBidi" w:hAnsiTheme="majorBidi" w:cstheme="majorBidi"/>
          <w:i/>
          <w:iCs/>
          <w:sz w:val="24"/>
          <w:szCs w:val="24"/>
        </w:rPr>
        <w:t>B</w:t>
      </w:r>
      <w:r w:rsidR="002F5CE3">
        <w:rPr>
          <w:rFonts w:asciiTheme="majorBidi" w:hAnsiTheme="majorBidi" w:cstheme="majorBidi"/>
          <w:i/>
          <w:iCs/>
          <w:sz w:val="24"/>
          <w:szCs w:val="24"/>
        </w:rPr>
        <w:t xml:space="preserve">) </w:t>
      </w:r>
      <w:r w:rsidRPr="00AF0356" w:rsidR="002F5CE3">
        <w:rPr>
          <w:rFonts w:asciiTheme="majorBidi" w:hAnsiTheme="majorBidi" w:cstheme="majorBidi"/>
          <w:i/>
          <w:iCs/>
          <w:sz w:val="24"/>
          <w:szCs w:val="24"/>
        </w:rPr>
        <w:t>Vladimír Papoušek a kol</w:t>
      </w:r>
      <w:r w:rsidR="002F5CE3">
        <w:rPr>
          <w:rFonts w:asciiTheme="majorBidi" w:hAnsiTheme="majorBidi" w:cstheme="majorBidi"/>
          <w:i/>
          <w:iCs/>
          <w:sz w:val="24"/>
          <w:szCs w:val="24"/>
        </w:rPr>
        <w:t>.</w:t>
      </w:r>
      <w:r w:rsidRPr="00AF0356" w:rsidR="002F5CE3">
        <w:rPr>
          <w:rFonts w:asciiTheme="majorBidi" w:hAnsiTheme="majorBidi" w:cstheme="majorBidi"/>
          <w:i/>
          <w:iCs/>
          <w:sz w:val="24"/>
          <w:szCs w:val="24"/>
        </w:rPr>
        <w:t>: Dějiny nové moderny. Česká literatura v letech 1924–1934. Praha 2014, s. 246–247.</w:t>
      </w:r>
      <w:r w:rsidR="002F5CE3">
        <w:rPr>
          <w:rFonts w:asciiTheme="majorBidi" w:hAnsiTheme="majorBidi" w:cstheme="majorBidi"/>
          <w:i/>
          <w:iCs/>
          <w:sz w:val="24"/>
          <w:szCs w:val="24"/>
        </w:rPr>
        <w:t xml:space="preserve"> (upraveno)</w:t>
      </w:r>
    </w:p>
    <w:p w:rsidRPr="00A93C47" w:rsidR="002F5CE3" w:rsidP="09F6A6D1" w:rsidRDefault="002F5CE3" w14:paraId="12B92F1E" w14:textId="25F46CAC">
      <w:pPr>
        <w:spacing w:line="240" w:lineRule="auto"/>
        <w:rPr>
          <w:rFonts w:ascii="Times New Roman" w:hAnsi="Times New Roman" w:cs="Times New Roman" w:asciiTheme="majorBidi" w:hAnsiTheme="majorBidi" w:cstheme="majorBidi"/>
          <w:sz w:val="24"/>
          <w:szCs w:val="24"/>
        </w:rPr>
      </w:pPr>
      <w:r w:rsidRPr="09F6A6D1" w:rsidR="002F5CE3">
        <w:rPr>
          <w:rFonts w:ascii="Times New Roman" w:hAnsi="Times New Roman" w:cs="Times New Roman" w:asciiTheme="majorBidi" w:hAnsiTheme="majorBidi" w:cstheme="majorBidi"/>
          <w:sz w:val="24"/>
          <w:szCs w:val="24"/>
        </w:rPr>
        <w:t xml:space="preserve">Jakub </w:t>
      </w:r>
      <w:r w:rsidRPr="09F6A6D1" w:rsidR="002F5CE3">
        <w:rPr>
          <w:rFonts w:ascii="Times New Roman" w:hAnsi="Times New Roman" w:cs="Times New Roman" w:asciiTheme="majorBidi" w:hAnsiTheme="majorBidi" w:cstheme="majorBidi"/>
          <w:sz w:val="24"/>
          <w:szCs w:val="24"/>
        </w:rPr>
        <w:t>Deml těžce nesl především zpochybňování sebe samotného jako básníka</w:t>
      </w:r>
      <w:r w:rsidRPr="09F6A6D1" w:rsidR="002F5CE3">
        <w:rPr>
          <w:rFonts w:ascii="Times New Roman" w:hAnsi="Times New Roman" w:cs="Times New Roman" w:asciiTheme="majorBidi" w:hAnsiTheme="majorBidi" w:cstheme="majorBidi"/>
          <w:sz w:val="24"/>
          <w:szCs w:val="24"/>
        </w:rPr>
        <w:t>-</w:t>
      </w:r>
      <w:r w:rsidRPr="09F6A6D1" w:rsidR="002F5CE3">
        <w:rPr>
          <w:rFonts w:ascii="Times New Roman" w:hAnsi="Times New Roman" w:cs="Times New Roman" w:asciiTheme="majorBidi" w:hAnsiTheme="majorBidi" w:cstheme="majorBidi"/>
          <w:sz w:val="24"/>
          <w:szCs w:val="24"/>
        </w:rPr>
        <w:t xml:space="preserve">tvůrce (…) Jaroslav </w:t>
      </w:r>
      <w:r w:rsidRPr="09F6A6D1" w:rsidR="002F5CE3">
        <w:rPr>
          <w:rFonts w:ascii="Times New Roman" w:hAnsi="Times New Roman" w:cs="Times New Roman" w:asciiTheme="majorBidi" w:hAnsiTheme="majorBidi" w:cstheme="majorBidi"/>
          <w:sz w:val="24"/>
          <w:szCs w:val="24"/>
        </w:rPr>
        <w:t>Durych</w:t>
      </w:r>
      <w:r w:rsidRPr="09F6A6D1" w:rsidR="002F5CE3">
        <w:rPr>
          <w:rFonts w:ascii="Times New Roman" w:hAnsi="Times New Roman" w:cs="Times New Roman" w:asciiTheme="majorBidi" w:hAnsiTheme="majorBidi" w:cstheme="majorBidi"/>
          <w:sz w:val="24"/>
          <w:szCs w:val="24"/>
        </w:rPr>
        <w:t xml:space="preserve"> ho označil za autora nepůvodního, který </w:t>
      </w:r>
      <w:r w:rsidRPr="09F6A6D1" w:rsidR="002F5CE3">
        <w:rPr>
          <w:rFonts w:ascii="Times New Roman" w:hAnsi="Times New Roman" w:cs="Times New Roman" w:asciiTheme="majorBidi" w:hAnsiTheme="majorBidi" w:cstheme="majorBidi"/>
          <w:i w:val="1"/>
          <w:iCs w:val="1"/>
          <w:sz w:val="24"/>
          <w:szCs w:val="24"/>
        </w:rPr>
        <w:t>„do ničeho hlouběji nepronikl.“</w:t>
      </w:r>
      <w:r w:rsidRPr="09F6A6D1" w:rsidR="002F5CE3">
        <w:rPr>
          <w:rFonts w:ascii="Times New Roman" w:hAnsi="Times New Roman" w:cs="Times New Roman" w:asciiTheme="majorBidi" w:hAnsiTheme="majorBidi" w:cstheme="majorBidi"/>
          <w:sz w:val="24"/>
          <w:szCs w:val="24"/>
        </w:rPr>
        <w:t xml:space="preserve"> Také </w:t>
      </w:r>
      <w:r w:rsidRPr="09F6A6D1" w:rsidR="002F5CE3">
        <w:rPr>
          <w:rFonts w:ascii="Times New Roman" w:hAnsi="Times New Roman" w:cs="Times New Roman" w:asciiTheme="majorBidi" w:hAnsiTheme="majorBidi" w:cstheme="majorBidi"/>
          <w:sz w:val="24"/>
          <w:szCs w:val="24"/>
        </w:rPr>
        <w:t xml:space="preserve">F. X. </w:t>
      </w:r>
      <w:r w:rsidRPr="09F6A6D1" w:rsidR="002F5CE3">
        <w:rPr>
          <w:rFonts w:ascii="Times New Roman" w:hAnsi="Times New Roman" w:cs="Times New Roman" w:asciiTheme="majorBidi" w:hAnsiTheme="majorBidi" w:cstheme="majorBidi"/>
          <w:sz w:val="24"/>
          <w:szCs w:val="24"/>
        </w:rPr>
        <w:t xml:space="preserve">Šalda narážel na Demlovu údajnou nekulturnost poznámkou, že pochybuje, </w:t>
      </w:r>
      <w:r w:rsidRPr="09F6A6D1" w:rsidR="002F5CE3">
        <w:rPr>
          <w:rFonts w:ascii="Times New Roman" w:hAnsi="Times New Roman" w:cs="Times New Roman" w:asciiTheme="majorBidi" w:hAnsiTheme="majorBidi" w:cstheme="majorBidi"/>
          <w:i w:val="1"/>
          <w:iCs w:val="1"/>
          <w:sz w:val="24"/>
          <w:szCs w:val="24"/>
        </w:rPr>
        <w:t>„že Deml přečetl v životě dvacet knih do konce“</w:t>
      </w:r>
      <w:r w:rsidRPr="09F6A6D1" w:rsidR="002F5CE3">
        <w:rPr>
          <w:rFonts w:ascii="Times New Roman" w:hAnsi="Times New Roman" w:cs="Times New Roman" w:asciiTheme="majorBidi" w:hAnsiTheme="majorBidi" w:cstheme="majorBidi"/>
          <w:sz w:val="24"/>
          <w:szCs w:val="24"/>
        </w:rPr>
        <w:t xml:space="preserve">. A Šalda </w:t>
      </w:r>
      <w:r w:rsidRPr="09F6A6D1" w:rsidR="002F5CE3">
        <w:rPr>
          <w:rFonts w:ascii="Times New Roman" w:hAnsi="Times New Roman" w:cs="Times New Roman" w:asciiTheme="majorBidi" w:hAnsiTheme="majorBidi" w:cstheme="majorBidi"/>
          <w:sz w:val="24"/>
          <w:szCs w:val="24"/>
        </w:rPr>
        <w:t>končí</w:t>
      </w:r>
      <w:r w:rsidRPr="09F6A6D1" w:rsidR="002F5CE3">
        <w:rPr>
          <w:rFonts w:ascii="Times New Roman" w:hAnsi="Times New Roman" w:cs="Times New Roman" w:asciiTheme="majorBidi" w:hAnsiTheme="majorBidi" w:cstheme="majorBidi"/>
          <w:sz w:val="24"/>
          <w:szCs w:val="24"/>
        </w:rPr>
        <w:t xml:space="preserve"> osobním útokem: </w:t>
      </w:r>
      <w:r w:rsidRPr="09F6A6D1" w:rsidR="002F5CE3">
        <w:rPr>
          <w:rFonts w:ascii="Times New Roman" w:hAnsi="Times New Roman" w:cs="Times New Roman" w:asciiTheme="majorBidi" w:hAnsiTheme="majorBidi" w:cstheme="majorBidi"/>
          <w:i w:val="1"/>
          <w:iCs w:val="1"/>
          <w:sz w:val="24"/>
          <w:szCs w:val="24"/>
        </w:rPr>
        <w:t xml:space="preserve">„Přičtěte k tomu, že Demlovu nevědomost převyšuje jen jeho ješitnost přímo patologická – ten člověk je jeden jediný podebraný </w:t>
      </w:r>
      <w:r w:rsidRPr="09F6A6D1" w:rsidR="002F5CE3">
        <w:rPr>
          <w:rFonts w:ascii="Times New Roman" w:hAnsi="Times New Roman" w:cs="Times New Roman" w:asciiTheme="majorBidi" w:hAnsiTheme="majorBidi" w:cstheme="majorBidi"/>
          <w:i w:val="1"/>
          <w:iCs w:val="1"/>
          <w:sz w:val="24"/>
          <w:szCs w:val="24"/>
        </w:rPr>
        <w:t>velenežit</w:t>
      </w:r>
      <w:r w:rsidRPr="09F6A6D1" w:rsidR="002F5CE3">
        <w:rPr>
          <w:rFonts w:ascii="Times New Roman" w:hAnsi="Times New Roman" w:cs="Times New Roman" w:asciiTheme="majorBidi" w:hAnsiTheme="majorBidi" w:cstheme="majorBidi"/>
          <w:i w:val="1"/>
          <w:iCs w:val="1"/>
          <w:sz w:val="24"/>
          <w:szCs w:val="24"/>
        </w:rPr>
        <w:t xml:space="preserve"> marnivosti – a pochopíte všechno.“</w:t>
      </w:r>
      <w:r w:rsidRPr="09F6A6D1" w:rsidR="002F5CE3">
        <w:rPr>
          <w:rFonts w:ascii="Times New Roman" w:hAnsi="Times New Roman" w:cs="Times New Roman" w:asciiTheme="majorBidi" w:hAnsiTheme="majorBidi" w:cstheme="majorBidi"/>
          <w:sz w:val="24"/>
          <w:szCs w:val="24"/>
        </w:rPr>
        <w:t xml:space="preserve"> </w:t>
      </w:r>
    </w:p>
    <w:p w:rsidRPr="005702FE" w:rsidR="002F5CE3" w:rsidP="002F5CE3" w:rsidRDefault="00CE6833" w14:paraId="655146A5" w14:textId="3E1E2C36">
      <w:pPr>
        <w:spacing w:line="240" w:lineRule="auto"/>
        <w:rPr>
          <w:rFonts w:asciiTheme="majorBidi" w:hAnsiTheme="majorBidi" w:cstheme="majorBidi"/>
          <w:i/>
          <w:iCs/>
          <w:sz w:val="24"/>
          <w:szCs w:val="24"/>
        </w:rPr>
      </w:pPr>
      <w:r>
        <w:rPr>
          <w:rFonts w:asciiTheme="majorBidi" w:hAnsiTheme="majorBidi" w:cstheme="majorBidi"/>
          <w:i/>
          <w:iCs/>
          <w:sz w:val="24"/>
          <w:szCs w:val="24"/>
        </w:rPr>
        <w:t>C</w:t>
      </w:r>
      <w:r w:rsidRPr="005702FE" w:rsidR="002F5CE3">
        <w:rPr>
          <w:rFonts w:asciiTheme="majorBidi" w:hAnsiTheme="majorBidi" w:cstheme="majorBidi"/>
          <w:i/>
          <w:iCs/>
          <w:sz w:val="24"/>
          <w:szCs w:val="24"/>
        </w:rPr>
        <w:t>) Jakub Deml: Mé svědectví o Otokaru Březinovi</w:t>
      </w:r>
      <w:r w:rsidR="002F5CE3">
        <w:rPr>
          <w:rFonts w:asciiTheme="majorBidi" w:hAnsiTheme="majorBidi" w:cstheme="majorBidi"/>
          <w:i/>
          <w:iCs/>
          <w:sz w:val="24"/>
          <w:szCs w:val="24"/>
        </w:rPr>
        <w:t>.</w:t>
      </w:r>
      <w:r w:rsidRPr="005702FE" w:rsidR="002F5CE3">
        <w:rPr>
          <w:rFonts w:asciiTheme="majorBidi" w:hAnsiTheme="majorBidi" w:cstheme="majorBidi"/>
          <w:i/>
          <w:iCs/>
          <w:sz w:val="24"/>
          <w:szCs w:val="24"/>
        </w:rPr>
        <w:t xml:space="preserve"> Olomouc 1994</w:t>
      </w:r>
      <w:r w:rsidR="002F5CE3">
        <w:rPr>
          <w:rFonts w:asciiTheme="majorBidi" w:hAnsiTheme="majorBidi" w:cstheme="majorBidi"/>
          <w:i/>
          <w:iCs/>
          <w:sz w:val="24"/>
          <w:szCs w:val="24"/>
        </w:rPr>
        <w:t xml:space="preserve"> (poprvé 1931), s. 126–127.</w:t>
      </w:r>
    </w:p>
    <w:p w:rsidRPr="007060F8" w:rsidR="002F5CE3" w:rsidP="002F5CE3" w:rsidRDefault="002F5CE3" w14:paraId="7A102358" w14:textId="77777777">
      <w:pPr>
        <w:spacing w:line="240" w:lineRule="auto"/>
        <w:rPr>
          <w:rFonts w:asciiTheme="majorBidi" w:hAnsiTheme="majorBidi" w:cstheme="majorBidi"/>
          <w:sz w:val="24"/>
          <w:szCs w:val="24"/>
        </w:rPr>
      </w:pPr>
      <w:r w:rsidRPr="007060F8">
        <w:rPr>
          <w:rFonts w:asciiTheme="majorBidi" w:hAnsiTheme="majorBidi" w:cstheme="majorBidi"/>
          <w:sz w:val="24"/>
          <w:szCs w:val="24"/>
        </w:rPr>
        <w:t>Potom byla neděle, anebo byl nějaký svátek, pan Březina šel s rodinou Otcovou do Nové Říše na služby Boží. Ale ku podivu, tentokrát už jsem neviděl své osamocenosti od tohoto kraje a od těchto lidí, tentokrát právě naopak zároveň s Otokarem Březinou viděl jsme a cítil veliké katolické mysterium Obcování svatých. A nevím, bylo-li to tentokrát či jindy, velice mne osvítilo a velice jsem si všiml toho, že Otokar Březina klečí vzadu v poslední lavici mezi „obyčejnými“ věřícími, neboť v mém rodišti a snad i jinde v téže době žádný pan učitel nešel by v kostele jinam než na kůr… A poněvadž Otokar Březina jest více než učitel tato jeho pokora mne oslnila a o jeho díle víc poučila než nejkritičtější rozbor nejkritičtějšího českého kritika. Česká kritika literární může promluviti o díle Otokara Březiny teprve tehdy, až bude odžidovštěna.</w:t>
      </w:r>
    </w:p>
    <w:p w:rsidRPr="00832ADE" w:rsidR="002F5CE3" w:rsidP="002F5CE3" w:rsidRDefault="00CE6833" w14:paraId="5828ED64" w14:textId="6E75AA1F">
      <w:pPr>
        <w:spacing w:line="240" w:lineRule="auto"/>
        <w:rPr>
          <w:rFonts w:asciiTheme="majorBidi" w:hAnsiTheme="majorBidi" w:cstheme="majorBidi"/>
          <w:i/>
          <w:iCs/>
          <w:sz w:val="24"/>
          <w:szCs w:val="24"/>
        </w:rPr>
      </w:pPr>
      <w:r>
        <w:rPr>
          <w:rFonts w:asciiTheme="majorBidi" w:hAnsiTheme="majorBidi" w:cstheme="majorBidi"/>
          <w:i/>
          <w:iCs/>
          <w:sz w:val="24"/>
          <w:szCs w:val="24"/>
        </w:rPr>
        <w:t>D</w:t>
      </w:r>
      <w:r w:rsidRPr="00832ADE" w:rsidR="002F5CE3">
        <w:rPr>
          <w:rFonts w:asciiTheme="majorBidi" w:hAnsiTheme="majorBidi" w:cstheme="majorBidi"/>
          <w:i/>
          <w:iCs/>
          <w:sz w:val="24"/>
          <w:szCs w:val="24"/>
        </w:rPr>
        <w:t>) Stanislav Vodička: Básník Jakub Deml na Vysočině. Praha 2001</w:t>
      </w:r>
      <w:r w:rsidR="002F5CE3">
        <w:rPr>
          <w:rFonts w:asciiTheme="majorBidi" w:hAnsiTheme="majorBidi" w:cstheme="majorBidi"/>
          <w:i/>
          <w:iCs/>
          <w:sz w:val="24"/>
          <w:szCs w:val="24"/>
        </w:rPr>
        <w:t>, s. 29–33, s. 43, s. 65–66.</w:t>
      </w:r>
    </w:p>
    <w:p w:rsidRPr="00752E96" w:rsidR="002F5CE3" w:rsidP="002F5CE3" w:rsidRDefault="002F5CE3" w14:paraId="3527EA13" w14:textId="77777777">
      <w:pPr>
        <w:spacing w:line="240" w:lineRule="auto"/>
        <w:rPr>
          <w:rFonts w:asciiTheme="majorBidi" w:hAnsiTheme="majorBidi" w:cstheme="majorBidi"/>
          <w:i/>
          <w:iCs/>
          <w:sz w:val="24"/>
          <w:szCs w:val="24"/>
        </w:rPr>
      </w:pPr>
      <w:r w:rsidRPr="00752E96">
        <w:rPr>
          <w:rFonts w:asciiTheme="majorBidi" w:hAnsiTheme="majorBidi" w:cstheme="majorBidi"/>
          <w:i/>
          <w:iCs/>
          <w:sz w:val="24"/>
          <w:szCs w:val="24"/>
        </w:rPr>
        <w:t>Vzpomínky knihvazače a spisovatele, od roku 1934 provozoval knihařskou dílnu v Tasově, mimo jiné pro Jakuba Demla, s nímž se tehdy často stýkal, jeden čas s ním i bydlel.</w:t>
      </w:r>
    </w:p>
    <w:p w:rsidRPr="00AE25E5" w:rsidR="002F5CE3" w:rsidP="002F5CE3" w:rsidRDefault="002F5CE3" w14:paraId="574B9F16" w14:textId="1B60FD5D">
      <w:pPr>
        <w:spacing w:line="240" w:lineRule="auto"/>
        <w:rPr>
          <w:rFonts w:asciiTheme="majorBidi" w:hAnsiTheme="majorBidi" w:cstheme="majorBidi"/>
          <w:sz w:val="24"/>
          <w:szCs w:val="24"/>
        </w:rPr>
      </w:pPr>
      <w:r w:rsidRPr="007060F8">
        <w:rPr>
          <w:rFonts w:asciiTheme="majorBidi" w:hAnsiTheme="majorBidi" w:cstheme="majorBidi"/>
          <w:sz w:val="24"/>
          <w:szCs w:val="24"/>
        </w:rPr>
        <w:t>Málokterý umělec měl tolik osobních ctitelů jako on. Často přicházeli od vlaků ze Studence, z Budišova, z Velkého Meziříčí, ale tak</w:t>
      </w:r>
      <w:r>
        <w:rPr>
          <w:rFonts w:asciiTheme="majorBidi" w:hAnsiTheme="majorBidi" w:cstheme="majorBidi"/>
          <w:sz w:val="24"/>
          <w:szCs w:val="24"/>
        </w:rPr>
        <w:t>é</w:t>
      </w:r>
      <w:r w:rsidRPr="007060F8">
        <w:rPr>
          <w:rFonts w:asciiTheme="majorBidi" w:hAnsiTheme="majorBidi" w:cstheme="majorBidi"/>
          <w:sz w:val="24"/>
          <w:szCs w:val="24"/>
        </w:rPr>
        <w:t xml:space="preserve"> poutnicky pěšky, aby ho pozdravili a podívali se po zahradě. Kolik to jen bylo mladých lidí, od studentů až po přerůzné profese, kteří přišili, rozpačitě pochodili po zahradě, jako by hledali ten tajemný zdroj poezie, a zase odešli plni pochopení, že se jim básník nemůže věnovat</w:t>
      </w:r>
      <w:r>
        <w:rPr>
          <w:rFonts w:asciiTheme="majorBidi" w:hAnsiTheme="majorBidi" w:cstheme="majorBidi"/>
          <w:sz w:val="24"/>
          <w:szCs w:val="24"/>
        </w:rPr>
        <w:t xml:space="preserve">. (…) </w:t>
      </w:r>
      <w:r w:rsidRPr="007060F8">
        <w:rPr>
          <w:rFonts w:asciiTheme="majorBidi" w:hAnsiTheme="majorBidi" w:cstheme="majorBidi"/>
          <w:sz w:val="24"/>
          <w:szCs w:val="24"/>
        </w:rPr>
        <w:t xml:space="preserve">Na svých jarních vycházkách Deml na topoly nezapomínal. Sázel je všude, kde se dalo, i do míst, kde to bylo beznadějné. Jen málo těch topolů se zachovalo. Lidé si své pozemky představovali jinak než básník. Když jsme </w:t>
      </w:r>
      <w:r w:rsidRPr="007060F8">
        <w:rPr>
          <w:rFonts w:asciiTheme="majorBidi" w:hAnsiTheme="majorBidi" w:cstheme="majorBidi"/>
          <w:sz w:val="24"/>
          <w:szCs w:val="24"/>
        </w:rPr>
        <w:lastRenderedPageBreak/>
        <w:t>došli nade všecky meze, tam vzhůru ke Lhotce, Deml nám vyprávěl, že právě tady se učil poznávat krajinu, ptáky, motýly, brouky i květiny</w:t>
      </w:r>
      <w:r>
        <w:rPr>
          <w:rFonts w:asciiTheme="majorBidi" w:hAnsiTheme="majorBidi" w:cstheme="majorBidi"/>
          <w:sz w:val="24"/>
          <w:szCs w:val="24"/>
        </w:rPr>
        <w:t xml:space="preserve"> (…).</w:t>
      </w:r>
      <w:r w:rsidRPr="007060F8">
        <w:rPr>
          <w:rFonts w:asciiTheme="majorBidi" w:hAnsiTheme="majorBidi" w:cstheme="majorBidi"/>
          <w:sz w:val="24"/>
          <w:szCs w:val="24"/>
        </w:rPr>
        <w:t xml:space="preserve"> Stejně zvolna se procházel po své zahradě. Ne bez cíle, ale od místa k místu, a všude věděl, co tam zjara poroste. Sotva jsem někdy sešel z jeho stopy, tak mi říkal: „Tam mi nešlapte, tam poruste třezalka!“ A když jsem z varovaného místa odstoupil, tak to bylo stejné: „Tam porustó chrastavce.“</w:t>
      </w:r>
      <w:r w:rsidR="00CA59F6">
        <w:rPr>
          <w:rFonts w:asciiTheme="majorBidi" w:hAnsiTheme="majorBidi" w:cstheme="majorBidi"/>
          <w:sz w:val="24"/>
          <w:szCs w:val="24"/>
        </w:rPr>
        <w:t xml:space="preserve"> </w:t>
      </w:r>
      <w:r w:rsidRPr="007060F8">
        <w:rPr>
          <w:rFonts w:asciiTheme="majorBidi" w:hAnsiTheme="majorBidi" w:cstheme="majorBidi"/>
          <w:sz w:val="24"/>
          <w:szCs w:val="24"/>
        </w:rPr>
        <w:t>(</w:t>
      </w:r>
      <w:r>
        <w:rPr>
          <w:rFonts w:asciiTheme="majorBidi" w:hAnsiTheme="majorBidi" w:cstheme="majorBidi"/>
          <w:sz w:val="24"/>
          <w:szCs w:val="24"/>
        </w:rPr>
        <w:t xml:space="preserve">…) </w:t>
      </w:r>
      <w:r w:rsidRPr="007060F8">
        <w:rPr>
          <w:rFonts w:asciiTheme="majorBidi" w:hAnsiTheme="majorBidi" w:cstheme="majorBidi"/>
          <w:sz w:val="24"/>
          <w:szCs w:val="24"/>
        </w:rPr>
        <w:t>Demlův život byl pro Tasováky nepochopitelný, a jestliže mu prokazovali úctu, byla to úcta ke knězi a ne k básníkovi. Ale ani ta úcta ke knězi nebyla valná. Vzpomínám si, že když jsem šel jednou do kostela, venku před kostelními dveřmi stálo několik věřících a radili mi takhle: „Nechoď tam, dneska má kázání Deml.“ Jak Jakub Deml kázal? Tak jak psal! Hlava nehlava. Aby se nekradlo ani skrze kravskou hubu, že to je stejně krádež, když někdo pase krávy na sousedově jatelině</w:t>
      </w:r>
      <w:r w:rsidR="00CA59F6">
        <w:rPr>
          <w:rFonts w:asciiTheme="majorBidi" w:hAnsiTheme="majorBidi" w:cstheme="majorBidi"/>
          <w:sz w:val="24"/>
          <w:szCs w:val="24"/>
        </w:rPr>
        <w:t xml:space="preserve"> </w:t>
      </w:r>
      <w:r>
        <w:rPr>
          <w:rFonts w:asciiTheme="majorBidi" w:hAnsiTheme="majorBidi" w:cstheme="majorBidi"/>
          <w:sz w:val="24"/>
          <w:szCs w:val="24"/>
        </w:rPr>
        <w:t xml:space="preserve">(…) </w:t>
      </w:r>
      <w:r w:rsidRPr="007060F8">
        <w:rPr>
          <w:rFonts w:asciiTheme="majorBidi" w:hAnsiTheme="majorBidi" w:cstheme="majorBidi"/>
          <w:sz w:val="24"/>
          <w:szCs w:val="24"/>
        </w:rPr>
        <w:t>Deml</w:t>
      </w:r>
      <w:r>
        <w:rPr>
          <w:rFonts w:asciiTheme="majorBidi" w:hAnsiTheme="majorBidi" w:cstheme="majorBidi"/>
          <w:sz w:val="24"/>
          <w:szCs w:val="24"/>
        </w:rPr>
        <w:t xml:space="preserve"> na proměny krajiny po zakládání JZD v 50. letech (vytrhávání osamocených stromů a keřů v polích, rozstřílení velkých balvanů)</w:t>
      </w:r>
      <w:r w:rsidRPr="007060F8">
        <w:rPr>
          <w:rFonts w:asciiTheme="majorBidi" w:hAnsiTheme="majorBidi" w:cstheme="majorBidi"/>
          <w:sz w:val="24"/>
          <w:szCs w:val="24"/>
        </w:rPr>
        <w:t xml:space="preserve"> reagoval útočně. Vidím ho, jak jednou herecky naladil „potróblé“ obličej, široce roztáhl ústa se svěšeno bradou a řekl: „Né, to se musí vekátět, abe ani pták neměl kam sednót. Já mám na zahradě topoly. Sou tam pětadvacet let a a</w:t>
      </w:r>
      <w:r>
        <w:rPr>
          <w:rFonts w:asciiTheme="majorBidi" w:hAnsiTheme="majorBidi" w:cstheme="majorBidi"/>
          <w:sz w:val="24"/>
          <w:szCs w:val="24"/>
        </w:rPr>
        <w:t xml:space="preserve"> </w:t>
      </w:r>
      <w:r w:rsidRPr="007060F8">
        <w:rPr>
          <w:rFonts w:asciiTheme="majorBidi" w:hAnsiTheme="majorBidi" w:cstheme="majorBidi"/>
          <w:sz w:val="24"/>
          <w:szCs w:val="24"/>
        </w:rPr>
        <w:t xml:space="preserve">už si tam přiletí datel, už si tam přiletí žluva a už ladí a hvízdá (…) Nó, a vidíte, teď honijó mandelinku. Blbci! Dyby nevekátěli stromy a dyby nerozorali všecky meze, nemusili by se bát žádnýho brouka.“ </w:t>
      </w:r>
    </w:p>
    <w:p w:rsidR="002F5CE3" w:rsidP="002F5CE3" w:rsidRDefault="002F5CE3" w14:paraId="0B22F413" w14:textId="77777777">
      <w:pPr>
        <w:spacing w:line="240" w:lineRule="auto"/>
        <w:rPr>
          <w:rFonts w:asciiTheme="majorBidi" w:hAnsiTheme="majorBidi" w:cstheme="majorBidi"/>
          <w:sz w:val="24"/>
          <w:szCs w:val="24"/>
        </w:rPr>
      </w:pPr>
    </w:p>
    <w:p w:rsidRPr="007060F8" w:rsidR="002F5CE3" w:rsidP="002F5CE3" w:rsidRDefault="002F5CE3" w14:paraId="56FA31A7" w14:textId="77777777">
      <w:pPr>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Skupina V: Premonstráti z kláštera v </w:t>
      </w:r>
      <w:r w:rsidRPr="007060F8">
        <w:rPr>
          <w:rFonts w:asciiTheme="majorBidi" w:hAnsiTheme="majorBidi" w:cstheme="majorBidi"/>
          <w:b/>
          <w:bCs/>
          <w:sz w:val="24"/>
          <w:szCs w:val="24"/>
        </w:rPr>
        <w:t>Nov</w:t>
      </w:r>
      <w:r>
        <w:rPr>
          <w:rFonts w:asciiTheme="majorBidi" w:hAnsiTheme="majorBidi" w:cstheme="majorBidi"/>
          <w:b/>
          <w:bCs/>
          <w:sz w:val="24"/>
          <w:szCs w:val="24"/>
        </w:rPr>
        <w:t>é</w:t>
      </w:r>
      <w:r w:rsidRPr="007060F8">
        <w:rPr>
          <w:rFonts w:asciiTheme="majorBidi" w:hAnsiTheme="majorBidi" w:cstheme="majorBidi"/>
          <w:b/>
          <w:bCs/>
          <w:sz w:val="24"/>
          <w:szCs w:val="24"/>
        </w:rPr>
        <w:t xml:space="preserve"> Říš</w:t>
      </w:r>
      <w:r>
        <w:rPr>
          <w:rFonts w:asciiTheme="majorBidi" w:hAnsiTheme="majorBidi" w:cstheme="majorBidi"/>
          <w:b/>
          <w:bCs/>
          <w:sz w:val="24"/>
          <w:szCs w:val="24"/>
        </w:rPr>
        <w:t>i</w:t>
      </w:r>
    </w:p>
    <w:p w:rsidRPr="00951649" w:rsidR="002F5CE3" w:rsidP="002F5CE3" w:rsidRDefault="002F5CE3" w14:paraId="574FA8B6" w14:textId="77777777">
      <w:pPr>
        <w:spacing w:line="240" w:lineRule="auto"/>
        <w:rPr>
          <w:rFonts w:asciiTheme="majorBidi" w:hAnsiTheme="majorBidi" w:cstheme="majorBidi"/>
          <w:sz w:val="24"/>
          <w:szCs w:val="24"/>
          <w:u w:val="single"/>
        </w:rPr>
      </w:pPr>
      <w:r w:rsidRPr="00951649">
        <w:rPr>
          <w:rFonts w:asciiTheme="majorBidi" w:hAnsiTheme="majorBidi" w:cstheme="majorBidi"/>
          <w:sz w:val="24"/>
          <w:szCs w:val="24"/>
          <w:u w:val="single"/>
        </w:rPr>
        <w:t>Zdroje:</w:t>
      </w:r>
    </w:p>
    <w:p w:rsidRPr="007F2E50" w:rsidR="002F5CE3" w:rsidP="002F5CE3" w:rsidRDefault="002F5CE3" w14:paraId="26082E2D" w14:textId="77777777">
      <w:pPr>
        <w:spacing w:line="240" w:lineRule="auto"/>
        <w:rPr>
          <w:rFonts w:asciiTheme="majorBidi" w:hAnsiTheme="majorBidi" w:cstheme="majorBidi"/>
          <w:i/>
          <w:iCs/>
          <w:sz w:val="24"/>
          <w:szCs w:val="24"/>
        </w:rPr>
      </w:pPr>
      <w:r w:rsidRPr="007F2E50">
        <w:rPr>
          <w:rFonts w:asciiTheme="majorBidi" w:hAnsiTheme="majorBidi" w:cstheme="majorBidi"/>
          <w:i/>
          <w:iCs/>
          <w:sz w:val="24"/>
          <w:szCs w:val="24"/>
        </w:rPr>
        <w:t>A) Jan Stoklasa – Petr Polehla: Klášter premonstrátů v Nové Říši a jeho význam pro region v období 191</w:t>
      </w:r>
      <w:r>
        <w:rPr>
          <w:rFonts w:asciiTheme="majorBidi" w:hAnsiTheme="majorBidi" w:cstheme="majorBidi"/>
          <w:i/>
          <w:iCs/>
          <w:sz w:val="24"/>
          <w:szCs w:val="24"/>
        </w:rPr>
        <w:t>8–1</w:t>
      </w:r>
      <w:r w:rsidRPr="007F2E50">
        <w:rPr>
          <w:rFonts w:asciiTheme="majorBidi" w:hAnsiTheme="majorBidi" w:cstheme="majorBidi"/>
          <w:i/>
          <w:iCs/>
          <w:sz w:val="24"/>
          <w:szCs w:val="24"/>
        </w:rPr>
        <w:t>938. Červený Kostelec 2016</w:t>
      </w:r>
      <w:r>
        <w:rPr>
          <w:rFonts w:asciiTheme="majorBidi" w:hAnsiTheme="majorBidi" w:cstheme="majorBidi"/>
          <w:i/>
          <w:iCs/>
          <w:sz w:val="24"/>
          <w:szCs w:val="24"/>
        </w:rPr>
        <w:t>, s. 69–80 (upraveno)</w:t>
      </w:r>
    </w:p>
    <w:p w:rsidRPr="003C38EB" w:rsidR="002F5CE3" w:rsidP="009E7CAF" w:rsidRDefault="002F5CE3" w14:paraId="22E048F2" w14:textId="5E285B72">
      <w:pPr>
        <w:spacing w:line="240" w:lineRule="auto"/>
        <w:rPr>
          <w:rFonts w:asciiTheme="majorBidi" w:hAnsiTheme="majorBidi" w:cstheme="majorBidi"/>
          <w:sz w:val="24"/>
          <w:szCs w:val="24"/>
        </w:rPr>
      </w:pPr>
      <w:r w:rsidRPr="007060F8">
        <w:rPr>
          <w:rFonts w:asciiTheme="majorBidi" w:hAnsiTheme="majorBidi" w:cstheme="majorBidi"/>
          <w:sz w:val="24"/>
          <w:szCs w:val="24"/>
        </w:rPr>
        <w:t>Klášterní velkostatek v Nové Říši byl v místě svého působení hlavním zaměstnavatelem. V Nové Říši a okolních obcích nefungoval jiný významný hospodářský subjekt, který by obyvatelům zaručoval obživu</w:t>
      </w:r>
      <w:r>
        <w:rPr>
          <w:rFonts w:asciiTheme="majorBidi" w:hAnsiTheme="majorBidi" w:cstheme="majorBidi"/>
          <w:sz w:val="24"/>
          <w:szCs w:val="24"/>
        </w:rPr>
        <w:t xml:space="preserve">. V době velké hospodářské krize premonstráti sice snížili mzdy o 10 %, ale zaměstnance nepropouštěli. </w:t>
      </w:r>
      <w:r w:rsidRPr="007060F8">
        <w:rPr>
          <w:rFonts w:asciiTheme="majorBidi" w:hAnsiTheme="majorBidi" w:cstheme="majorBidi"/>
          <w:color w:val="333333"/>
          <w:sz w:val="24"/>
          <w:szCs w:val="24"/>
        </w:rPr>
        <w:t>Ke stálým mzdám musíme připočíst tzv. proměnlivé mzdy za nepravidelné práce, sázení stromků, čištění a pletení lesních školek, výroba dříví v lese, pomocné práce v lihovaru, práce na sýpce, ledování pro pivovar, pomoc při výrobě cihel. Kromě toho dostávali dělníci i nádeníci jednou za rok ošacovací příspěvek</w:t>
      </w:r>
      <w:r>
        <w:rPr>
          <w:rFonts w:asciiTheme="majorBidi" w:hAnsiTheme="majorBidi" w:cstheme="majorBidi"/>
          <w:color w:val="333333"/>
          <w:sz w:val="24"/>
          <w:szCs w:val="24"/>
        </w:rPr>
        <w:t>.</w:t>
      </w:r>
      <w:r>
        <w:rPr>
          <w:rFonts w:asciiTheme="majorBidi" w:hAnsiTheme="majorBidi" w:cstheme="majorBidi"/>
          <w:b/>
          <w:bCs/>
          <w:color w:val="333333"/>
          <w:sz w:val="24"/>
          <w:szCs w:val="24"/>
        </w:rPr>
        <w:t xml:space="preserve"> </w:t>
      </w:r>
      <w:r w:rsidRPr="007060F8">
        <w:rPr>
          <w:rFonts w:asciiTheme="majorBidi" w:hAnsiTheme="majorBidi" w:cstheme="majorBidi"/>
          <w:color w:val="333333"/>
          <w:sz w:val="24"/>
          <w:szCs w:val="24"/>
        </w:rPr>
        <w:t xml:space="preserve">Kromě peněžních mezd vyplácel velkostatek část mzdy naturálně: např. naturální byt nebo odpovídající finanční náhrada za vlastní bydlení, ročně 12 q obilí a max. 15 m3 dřeva na topení; deputátní obilí bylo pomleto ve mlýně a spolu se dřevem dovezeno deputátníkovi; ročně 16 q brambor nebo pole na jejich pěstování; denně litr mléka; mohl chovat jedno vlastní prase a osm slepic. </w:t>
      </w:r>
      <w:r>
        <w:rPr>
          <w:rFonts w:asciiTheme="majorBidi" w:hAnsiTheme="majorBidi" w:cstheme="majorBidi"/>
          <w:color w:val="333333"/>
          <w:sz w:val="24"/>
          <w:szCs w:val="24"/>
        </w:rPr>
        <w:t xml:space="preserve">(…) </w:t>
      </w:r>
      <w:r w:rsidRPr="007060F8">
        <w:rPr>
          <w:rFonts w:asciiTheme="majorBidi" w:hAnsiTheme="majorBidi" w:cstheme="majorBidi"/>
          <w:color w:val="333333"/>
          <w:sz w:val="24"/>
          <w:szCs w:val="24"/>
        </w:rPr>
        <w:t xml:space="preserve">Vojtěch Vejmělka, hajný </w:t>
      </w:r>
      <w:r>
        <w:rPr>
          <w:rFonts w:asciiTheme="majorBidi" w:hAnsiTheme="majorBidi" w:cstheme="majorBidi"/>
          <w:color w:val="333333"/>
          <w:sz w:val="24"/>
          <w:szCs w:val="24"/>
        </w:rPr>
        <w:t xml:space="preserve">klášterního </w:t>
      </w:r>
      <w:r w:rsidRPr="007060F8">
        <w:rPr>
          <w:rFonts w:asciiTheme="majorBidi" w:hAnsiTheme="majorBidi" w:cstheme="majorBidi"/>
          <w:color w:val="333333"/>
          <w:sz w:val="24"/>
          <w:szCs w:val="24"/>
        </w:rPr>
        <w:t>velkostatku, padl za 1. světové války</w:t>
      </w:r>
      <w:r>
        <w:rPr>
          <w:rFonts w:asciiTheme="majorBidi" w:hAnsiTheme="majorBidi" w:cstheme="majorBidi"/>
          <w:color w:val="333333"/>
          <w:sz w:val="24"/>
          <w:szCs w:val="24"/>
        </w:rPr>
        <w:t>. Správa kláštera</w:t>
      </w:r>
      <w:r w:rsidRPr="007060F8">
        <w:rPr>
          <w:rFonts w:asciiTheme="majorBidi" w:hAnsiTheme="majorBidi" w:cstheme="majorBidi"/>
          <w:color w:val="333333"/>
          <w:sz w:val="24"/>
          <w:szCs w:val="24"/>
        </w:rPr>
        <w:t xml:space="preserve"> uzavřela s vdovou Františkou novou smlouvu, v níž je také milodar pro v</w:t>
      </w:r>
      <w:r>
        <w:rPr>
          <w:rFonts w:asciiTheme="majorBidi" w:hAnsiTheme="majorBidi" w:cstheme="majorBidi"/>
          <w:color w:val="333333"/>
          <w:sz w:val="24"/>
          <w:szCs w:val="24"/>
        </w:rPr>
        <w:t>dovu</w:t>
      </w:r>
      <w:r w:rsidRPr="007060F8">
        <w:rPr>
          <w:rFonts w:asciiTheme="majorBidi" w:hAnsiTheme="majorBidi" w:cstheme="majorBidi"/>
          <w:color w:val="333333"/>
          <w:sz w:val="24"/>
          <w:szCs w:val="24"/>
        </w:rPr>
        <w:t xml:space="preserve"> a její rodinu, mj. dřevo na topení, brambory, mohla si držet vlastní krávu a dostávala pro ni krmení. Syn Antonín byl v roce 1934 přijat na velkostatek do učení jak kovářsk</w:t>
      </w:r>
      <w:r>
        <w:rPr>
          <w:rFonts w:asciiTheme="majorBidi" w:hAnsiTheme="majorBidi" w:cstheme="majorBidi"/>
          <w:color w:val="333333"/>
          <w:sz w:val="24"/>
          <w:szCs w:val="24"/>
        </w:rPr>
        <w:t>ý</w:t>
      </w:r>
      <w:r w:rsidRPr="007060F8">
        <w:rPr>
          <w:rFonts w:asciiTheme="majorBidi" w:hAnsiTheme="majorBidi" w:cstheme="majorBidi"/>
          <w:color w:val="333333"/>
          <w:sz w:val="24"/>
          <w:szCs w:val="24"/>
        </w:rPr>
        <w:t xml:space="preserve"> učeň, dostával obědy a 50 % nemocenského pojištění.</w:t>
      </w:r>
      <w:r>
        <w:rPr>
          <w:rFonts w:asciiTheme="majorBidi" w:hAnsiTheme="majorBidi" w:cstheme="majorBidi"/>
          <w:color w:val="333333"/>
          <w:sz w:val="24"/>
          <w:szCs w:val="24"/>
        </w:rPr>
        <w:t xml:space="preserve"> (…) Řeholníci o</w:t>
      </w:r>
      <w:r w:rsidRPr="007060F8">
        <w:rPr>
          <w:rFonts w:asciiTheme="majorBidi" w:hAnsiTheme="majorBidi" w:cstheme="majorBidi"/>
          <w:color w:val="333333"/>
          <w:sz w:val="24"/>
          <w:szCs w:val="24"/>
        </w:rPr>
        <w:t>d svých zaměstnanců důsledně vyžadoval</w:t>
      </w:r>
      <w:r>
        <w:rPr>
          <w:rFonts w:asciiTheme="majorBidi" w:hAnsiTheme="majorBidi" w:cstheme="majorBidi"/>
          <w:color w:val="333333"/>
          <w:sz w:val="24"/>
          <w:szCs w:val="24"/>
        </w:rPr>
        <w:t>i</w:t>
      </w:r>
      <w:r w:rsidRPr="007060F8">
        <w:rPr>
          <w:rFonts w:asciiTheme="majorBidi" w:hAnsiTheme="majorBidi" w:cstheme="majorBidi"/>
          <w:color w:val="333333"/>
          <w:sz w:val="24"/>
          <w:szCs w:val="24"/>
        </w:rPr>
        <w:t xml:space="preserve"> pečlivé a zodpovědné plnění svěřených povinností. V pracovní smlouvě byla podmínka, že zaměstnanec „musí žíti střídmě a mravně“ a musí dodržovat křesťanské povinnosti – zejména chodit na mši svatou v neděli a o svátcích. Pokud chtěl úředník chovat doma drůbež a dobytek, mohl jen tolik, kolik mu bylo povolena vedením velkostatku.</w:t>
      </w:r>
      <w:r>
        <w:rPr>
          <w:rFonts w:asciiTheme="majorBidi" w:hAnsiTheme="majorBidi" w:cstheme="majorBidi"/>
          <w:sz w:val="24"/>
          <w:szCs w:val="24"/>
        </w:rPr>
        <w:t xml:space="preserve"> (…). </w:t>
      </w:r>
      <w:r w:rsidRPr="007060F8">
        <w:rPr>
          <w:rFonts w:asciiTheme="majorBidi" w:hAnsiTheme="majorBidi" w:cstheme="majorBidi"/>
          <w:sz w:val="24"/>
          <w:szCs w:val="24"/>
        </w:rPr>
        <w:t xml:space="preserve">Kněží na farníky působili také prostřednictvím vlastního farního časopisu </w:t>
      </w:r>
      <w:r>
        <w:rPr>
          <w:rFonts w:asciiTheme="majorBidi" w:hAnsiTheme="majorBidi" w:cstheme="majorBidi"/>
          <w:sz w:val="24"/>
          <w:szCs w:val="24"/>
        </w:rPr>
        <w:t>„</w:t>
      </w:r>
      <w:r w:rsidRPr="007060F8">
        <w:rPr>
          <w:rFonts w:asciiTheme="majorBidi" w:hAnsiTheme="majorBidi" w:cstheme="majorBidi"/>
          <w:sz w:val="24"/>
          <w:szCs w:val="24"/>
        </w:rPr>
        <w:t>Farní věstník</w:t>
      </w:r>
      <w:r w:rsidRPr="003C38EB">
        <w:rPr>
          <w:rFonts w:asciiTheme="majorBidi" w:hAnsiTheme="majorBidi" w:cstheme="majorBidi"/>
          <w:sz w:val="24"/>
          <w:szCs w:val="24"/>
        </w:rPr>
        <w:t>“. V roce 1934 odebíralo tento časopis v Nové Říši a okolních 14 obcích celkem 765 čtenářů. Najdeme zde i články, ve kterých byla Církev československá</w:t>
      </w:r>
      <w:r>
        <w:rPr>
          <w:rFonts w:asciiTheme="majorBidi" w:hAnsiTheme="majorBidi" w:cstheme="majorBidi"/>
          <w:sz w:val="24"/>
          <w:szCs w:val="24"/>
        </w:rPr>
        <w:t xml:space="preserve"> (husitská)</w:t>
      </w:r>
      <w:r w:rsidRPr="003C38EB">
        <w:rPr>
          <w:rFonts w:asciiTheme="majorBidi" w:hAnsiTheme="majorBidi" w:cstheme="majorBidi"/>
          <w:sz w:val="24"/>
          <w:szCs w:val="24"/>
        </w:rPr>
        <w:t xml:space="preserve"> označena jako sekta a hovořilo se zde o Husově učení jako o bludech vedoucích k</w:t>
      </w:r>
      <w:r>
        <w:rPr>
          <w:rFonts w:asciiTheme="majorBidi" w:hAnsiTheme="majorBidi" w:cstheme="majorBidi"/>
          <w:sz w:val="24"/>
          <w:szCs w:val="24"/>
        </w:rPr>
        <w:t> </w:t>
      </w:r>
      <w:r w:rsidRPr="003C38EB">
        <w:rPr>
          <w:rFonts w:asciiTheme="majorBidi" w:hAnsiTheme="majorBidi" w:cstheme="majorBidi"/>
          <w:sz w:val="24"/>
          <w:szCs w:val="24"/>
        </w:rPr>
        <w:t>anarchii</w:t>
      </w:r>
      <w:r>
        <w:rPr>
          <w:rFonts w:asciiTheme="majorBidi" w:hAnsiTheme="majorBidi" w:cstheme="majorBidi"/>
          <w:sz w:val="24"/>
          <w:szCs w:val="24"/>
        </w:rPr>
        <w:t>.</w:t>
      </w:r>
    </w:p>
    <w:p w:rsidRPr="002D0E31" w:rsidR="002F5CE3" w:rsidP="002F5CE3" w:rsidRDefault="002F5CE3" w14:paraId="115B222A" w14:textId="77777777">
      <w:pPr>
        <w:spacing w:line="240" w:lineRule="auto"/>
        <w:rPr>
          <w:rFonts w:asciiTheme="majorBidi" w:hAnsiTheme="majorBidi" w:cstheme="majorBidi"/>
          <w:i/>
          <w:iCs/>
          <w:sz w:val="24"/>
          <w:szCs w:val="24"/>
        </w:rPr>
      </w:pPr>
      <w:r w:rsidRPr="002D0E31">
        <w:rPr>
          <w:rFonts w:asciiTheme="majorBidi" w:hAnsiTheme="majorBidi" w:cstheme="majorBidi"/>
          <w:i/>
          <w:iCs/>
          <w:sz w:val="24"/>
          <w:szCs w:val="24"/>
        </w:rPr>
        <w:lastRenderedPageBreak/>
        <w:t>B) Mylný názor na půst. Farní věstník. Úřední měsíčník premonstrátských far,</w:t>
      </w:r>
      <w:r>
        <w:rPr>
          <w:rFonts w:asciiTheme="majorBidi" w:hAnsiTheme="majorBidi" w:cstheme="majorBidi"/>
          <w:i/>
          <w:iCs/>
          <w:sz w:val="24"/>
          <w:szCs w:val="24"/>
        </w:rPr>
        <w:t xml:space="preserve"> Nová Říše, únor</w:t>
      </w:r>
      <w:r w:rsidRPr="002D0E31">
        <w:rPr>
          <w:rFonts w:asciiTheme="majorBidi" w:hAnsiTheme="majorBidi" w:cstheme="majorBidi"/>
          <w:i/>
          <w:iCs/>
          <w:sz w:val="24"/>
          <w:szCs w:val="24"/>
        </w:rPr>
        <w:t xml:space="preserve"> 1933, s. 6</w:t>
      </w:r>
      <w:r>
        <w:rPr>
          <w:rFonts w:asciiTheme="majorBidi" w:hAnsiTheme="majorBidi" w:cstheme="majorBidi"/>
          <w:i/>
          <w:iCs/>
          <w:sz w:val="24"/>
          <w:szCs w:val="24"/>
        </w:rPr>
        <w:t xml:space="preserve"> (upraveno)</w:t>
      </w:r>
    </w:p>
    <w:p w:rsidRPr="007060F8" w:rsidR="002F5CE3" w:rsidP="002F5CE3" w:rsidRDefault="002F5CE3" w14:paraId="703A6C36" w14:textId="77777777">
      <w:pPr>
        <w:spacing w:line="240" w:lineRule="auto"/>
        <w:rPr>
          <w:rFonts w:asciiTheme="majorBidi" w:hAnsiTheme="majorBidi" w:cstheme="majorBidi"/>
          <w:sz w:val="24"/>
          <w:szCs w:val="24"/>
        </w:rPr>
      </w:pPr>
      <w:r w:rsidRPr="007060F8">
        <w:rPr>
          <w:rFonts w:asciiTheme="majorBidi" w:hAnsiTheme="majorBidi" w:cstheme="majorBidi"/>
          <w:sz w:val="24"/>
          <w:szCs w:val="24"/>
        </w:rPr>
        <w:t>V našem kraji jest velmi rozšířený mylný názor na půst. (…) v našich rodinách</w:t>
      </w:r>
      <w:r>
        <w:rPr>
          <w:rFonts w:asciiTheme="majorBidi" w:hAnsiTheme="majorBidi" w:cstheme="majorBidi"/>
          <w:sz w:val="24"/>
          <w:szCs w:val="24"/>
        </w:rPr>
        <w:t xml:space="preserve"> se velmi často</w:t>
      </w:r>
      <w:r w:rsidRPr="007060F8">
        <w:rPr>
          <w:rFonts w:asciiTheme="majorBidi" w:hAnsiTheme="majorBidi" w:cstheme="majorBidi"/>
          <w:sz w:val="24"/>
          <w:szCs w:val="24"/>
        </w:rPr>
        <w:t xml:space="preserve"> jí maso v pátek. Známe rodiny, které mají ve středu a v sobotu postní jídla, ale v pátek mají maso. A při tom si myslí, že jsou dobrými katolíky. Katolík musí jasně a přesně věděti, že v pátek nemůže jísti maso mimo ty případy, kterou jsou v postním řádě uvedené, jako když je na cestách, když je odkázán na to, co se mu předloží k jídlu a nemůže si poručiti, když by byl nemocen a měl masitou stravu naporučenu od lékaře. Dnes však je všemi lékaři dokázáno, že jíme mnoho masa</w:t>
      </w:r>
      <w:r>
        <w:rPr>
          <w:rFonts w:asciiTheme="majorBidi" w:hAnsiTheme="majorBidi" w:cstheme="majorBidi"/>
          <w:sz w:val="24"/>
          <w:szCs w:val="24"/>
        </w:rPr>
        <w:t>,</w:t>
      </w:r>
      <w:r w:rsidRPr="007060F8">
        <w:rPr>
          <w:rFonts w:asciiTheme="majorBidi" w:hAnsiTheme="majorBidi" w:cstheme="majorBidi"/>
          <w:sz w:val="24"/>
          <w:szCs w:val="24"/>
        </w:rPr>
        <w:t xml:space="preserve"> a proto se radí ke kuchyni vegetariánské. Katolík však nemůže přihlížeti k tomu, že jísti maso není příliš zdravé, on pro svůj půst v pátek musí míti hluboké náboženské důvody a ty zde jsou. Církev byla k tomu vedena pro velkou lásku a vděčnost k Ježíši Kristu, který za nás na Velký pátek trpěl na kříži, aby nás vykoupil a spasil. Za tuto nesmírnou jeho lásku máme mu ukázati vděčnost a lásku tím, že se zdržíme masitých pokrmů. Jestliže v srdci katolíka není tolik lásky k trpícímu Spasiteli, aby si odepřel maso v pátek, pak to jeho náboženství je jen v matrice, ale není v duši a v srdci. Každý, kdo takového katolíka vidí v pátek maso jísti, musí si říci, že to katolík žádný není, nebo si neváží díla vykupitelského a bolesti Spasitelovy na kříži mu ničím nejsou. Důvody, aby se maso nezkazilo, nejsou u katolíka žádnou výmluvou, každá hospodyně si má vše tak zaříditi, aby tak nerozumně se nemusela vymlouvati. </w:t>
      </w:r>
    </w:p>
    <w:p w:rsidRPr="007C6486" w:rsidR="002F5CE3" w:rsidP="002F5CE3" w:rsidRDefault="002F5CE3" w14:paraId="0C565459" w14:textId="77777777">
      <w:pPr>
        <w:spacing w:line="240" w:lineRule="auto"/>
        <w:rPr>
          <w:rFonts w:asciiTheme="majorBidi" w:hAnsiTheme="majorBidi" w:cstheme="majorBidi"/>
          <w:i/>
          <w:iCs/>
          <w:sz w:val="24"/>
          <w:szCs w:val="24"/>
        </w:rPr>
      </w:pPr>
      <w:r w:rsidRPr="007C6486">
        <w:rPr>
          <w:rFonts w:asciiTheme="majorBidi" w:hAnsiTheme="majorBidi" w:cstheme="majorBidi"/>
          <w:i/>
          <w:iCs/>
          <w:sz w:val="24"/>
          <w:szCs w:val="24"/>
        </w:rPr>
        <w:t>C) Duchovní cvičení. Farní věstník. Úřední měsíčník premonstrátských far</w:t>
      </w:r>
      <w:r>
        <w:rPr>
          <w:rFonts w:asciiTheme="majorBidi" w:hAnsiTheme="majorBidi" w:cstheme="majorBidi"/>
          <w:i/>
          <w:iCs/>
          <w:sz w:val="24"/>
          <w:szCs w:val="24"/>
        </w:rPr>
        <w:t>, Nová Říše, říjen</w:t>
      </w:r>
      <w:r w:rsidRPr="007C6486">
        <w:rPr>
          <w:rFonts w:asciiTheme="majorBidi" w:hAnsiTheme="majorBidi" w:cstheme="majorBidi"/>
          <w:i/>
          <w:iCs/>
          <w:sz w:val="24"/>
          <w:szCs w:val="24"/>
        </w:rPr>
        <w:t xml:space="preserve"> 1934, s. 37</w:t>
      </w:r>
      <w:r>
        <w:rPr>
          <w:rFonts w:asciiTheme="majorBidi" w:hAnsiTheme="majorBidi" w:cstheme="majorBidi"/>
          <w:i/>
          <w:iCs/>
          <w:sz w:val="24"/>
          <w:szCs w:val="24"/>
        </w:rPr>
        <w:t xml:space="preserve"> (upraveno)</w:t>
      </w:r>
    </w:p>
    <w:p w:rsidRPr="007060F8" w:rsidR="002F5CE3" w:rsidP="002F5CE3" w:rsidRDefault="002F5CE3" w14:paraId="66EE9034" w14:textId="0FB8FB2D">
      <w:pPr>
        <w:spacing w:line="240" w:lineRule="auto"/>
        <w:rPr>
          <w:rFonts w:asciiTheme="majorBidi" w:hAnsiTheme="majorBidi" w:cstheme="majorBidi"/>
          <w:sz w:val="24"/>
          <w:szCs w:val="24"/>
        </w:rPr>
      </w:pPr>
      <w:r w:rsidRPr="007060F8">
        <w:rPr>
          <w:rFonts w:asciiTheme="majorBidi" w:hAnsiTheme="majorBidi" w:cstheme="majorBidi"/>
          <w:sz w:val="24"/>
          <w:szCs w:val="24"/>
        </w:rPr>
        <w:t>Přihlásiti se</w:t>
      </w:r>
      <w:r w:rsidR="00512175">
        <w:rPr>
          <w:rFonts w:asciiTheme="majorBidi" w:hAnsiTheme="majorBidi" w:cstheme="majorBidi"/>
          <w:sz w:val="24"/>
          <w:szCs w:val="24"/>
        </w:rPr>
        <w:t xml:space="preserve"> na duchovní cvičení se</w:t>
      </w:r>
      <w:r w:rsidRPr="007060F8">
        <w:rPr>
          <w:rFonts w:asciiTheme="majorBidi" w:hAnsiTheme="majorBidi" w:cstheme="majorBidi"/>
          <w:sz w:val="24"/>
          <w:szCs w:val="24"/>
        </w:rPr>
        <w:t xml:space="preserve"> musí každý v klášteře buď ústně, nebo písemně a sice do 20. října. Těmito exerciciemi klášter provádí to, co jeho předkové konali po roce 1641, kdy celé naše okolí bylo protestantské a českobratrské a oni svou činností získali ho Kristu zpět</w:t>
      </w:r>
      <w:r w:rsidR="00F21819">
        <w:rPr>
          <w:rFonts w:asciiTheme="majorBidi" w:hAnsiTheme="majorBidi" w:cstheme="majorBidi"/>
          <w:sz w:val="24"/>
          <w:szCs w:val="24"/>
        </w:rPr>
        <w:t xml:space="preserve"> (tedy ke katolictví)</w:t>
      </w:r>
      <w:r w:rsidRPr="007060F8">
        <w:rPr>
          <w:rFonts w:asciiTheme="majorBidi" w:hAnsiTheme="majorBidi" w:cstheme="majorBidi"/>
          <w:sz w:val="24"/>
          <w:szCs w:val="24"/>
        </w:rPr>
        <w:t xml:space="preserve">. Tak nyní naši lhostejnost náboženskou a nevědomost odstraniti hodlá klášter právě těmito duchovními cvičeními, aby náš celý kraj zazářil hlubokým náboženským životem a všem nám přinesl tu radost a pokoj do srdce, který jen Kristus Pán dáti může a slibuje. Komu je duše drahá, ten se jistě dostaví na tato ohlášená duchovní cvičení. </w:t>
      </w:r>
    </w:p>
    <w:p w:rsidR="002F5CE3" w:rsidP="09F6A6D1" w:rsidRDefault="002F5CE3" w14:paraId="691F0BBB" w14:textId="541FCAC2">
      <w:pPr>
        <w:spacing w:line="240" w:lineRule="auto"/>
        <w:rPr>
          <w:rFonts w:ascii="Times New Roman" w:hAnsi="Times New Roman" w:cs="Times New Roman" w:asciiTheme="majorBidi" w:hAnsiTheme="majorBidi" w:cstheme="majorBidi"/>
          <w:i w:val="1"/>
          <w:iCs w:val="1"/>
          <w:color w:val="000000"/>
          <w:sz w:val="24"/>
          <w:szCs w:val="24"/>
          <w:shd w:val="clear" w:color="auto" w:fill="FFFFFF"/>
        </w:rPr>
      </w:pPr>
      <w:r w:rsidRPr="09F6A6D1" w:rsidR="002F5CE3">
        <w:rPr>
          <w:rFonts w:ascii="Times New Roman" w:hAnsi="Times New Roman" w:cs="Times New Roman" w:asciiTheme="majorBidi" w:hAnsiTheme="majorBidi" w:cstheme="majorBidi"/>
          <w:i w:val="1"/>
          <w:iCs w:val="1"/>
          <w:sz w:val="24"/>
          <w:szCs w:val="24"/>
        </w:rPr>
        <w:t xml:space="preserve">D) </w:t>
      </w:r>
      <w:r w:rsidRPr="09F6A6D1" w:rsidR="002F5CE3">
        <w:rPr>
          <w:rFonts w:ascii="Times New Roman" w:hAnsi="Times New Roman" w:cs="Times New Roman" w:asciiTheme="majorBidi" w:hAnsiTheme="majorBidi" w:cstheme="majorBidi"/>
          <w:i w:val="1"/>
          <w:iCs w:val="1"/>
          <w:color w:val="000000"/>
          <w:sz w:val="24"/>
          <w:szCs w:val="24"/>
          <w:shd w:val="clear" w:color="auto" w:fill="FFFFFF"/>
        </w:rPr>
        <w:t xml:space="preserve">Bohumil </w:t>
      </w:r>
      <w:r w:rsidRPr="09F6A6D1" w:rsidR="002F5CE3">
        <w:rPr>
          <w:rFonts w:ascii="Times New Roman" w:hAnsi="Times New Roman" w:cs="Times New Roman" w:asciiTheme="majorBidi" w:hAnsiTheme="majorBidi" w:cstheme="majorBidi"/>
          <w:i w:val="1"/>
          <w:iCs w:val="1"/>
          <w:color w:val="000000"/>
          <w:sz w:val="24"/>
          <w:szCs w:val="24"/>
          <w:shd w:val="clear" w:color="auto" w:fill="FFFFFF"/>
        </w:rPr>
        <w:t>Vít</w:t>
      </w:r>
      <w:r w:rsidRPr="09F6A6D1" w:rsidR="002F5CE3">
        <w:rPr>
          <w:rFonts w:ascii="Times New Roman" w:hAnsi="Times New Roman" w:cs="Times New Roman" w:asciiTheme="majorBidi" w:hAnsiTheme="majorBidi" w:cstheme="majorBidi"/>
          <w:i w:val="1"/>
          <w:iCs w:val="1"/>
          <w:color w:val="000000"/>
          <w:sz w:val="24"/>
          <w:szCs w:val="24"/>
          <w:shd w:val="clear" w:color="auto" w:fill="FFFFFF"/>
        </w:rPr>
        <w:t xml:space="preserve"> Tajovský – </w:t>
      </w:r>
      <w:r w:rsidRPr="09F6A6D1" w:rsidR="002F5CE3">
        <w:rPr>
          <w:rFonts w:ascii="Times New Roman" w:hAnsi="Times New Roman" w:cs="Times New Roman" w:asciiTheme="majorBidi" w:hAnsiTheme="majorBidi" w:cstheme="majorBidi"/>
          <w:i w:val="1"/>
          <w:iCs w:val="1"/>
          <w:color w:val="000000"/>
          <w:sz w:val="24"/>
          <w:szCs w:val="24"/>
          <w:shd w:val="clear" w:color="auto" w:fill="FFFFFF"/>
        </w:rPr>
        <w:t>Ales</w:t>
      </w:r>
      <w:r w:rsidRPr="09F6A6D1" w:rsidR="002F5CE3">
        <w:rPr>
          <w:rFonts w:ascii="Times New Roman" w:hAnsi="Times New Roman" w:cs="Times New Roman" w:asciiTheme="majorBidi" w:hAnsiTheme="majorBidi" w:cstheme="majorBidi"/>
          <w:i w:val="1"/>
          <w:iCs w:val="1"/>
          <w:color w:val="000000"/>
          <w:sz w:val="24"/>
          <w:szCs w:val="24"/>
          <w:shd w:val="clear" w:color="auto" w:fill="FFFFFF"/>
        </w:rPr>
        <w:t xml:space="preserve">̌ Palán – Jan </w:t>
      </w:r>
      <w:r w:rsidRPr="09F6A6D1" w:rsidR="002F5CE3">
        <w:rPr>
          <w:rFonts w:ascii="Times New Roman" w:hAnsi="Times New Roman" w:cs="Times New Roman" w:asciiTheme="majorBidi" w:hAnsiTheme="majorBidi" w:cstheme="majorBidi"/>
          <w:i w:val="1"/>
          <w:iCs w:val="1"/>
          <w:color w:val="000000"/>
          <w:sz w:val="24"/>
          <w:szCs w:val="24"/>
          <w:shd w:val="clear" w:color="auto" w:fill="FFFFFF"/>
        </w:rPr>
        <w:t>Paulas</w:t>
      </w:r>
      <w:r w:rsidRPr="09F6A6D1" w:rsidR="002F5CE3">
        <w:rPr>
          <w:rFonts w:ascii="Times New Roman" w:hAnsi="Times New Roman" w:cs="Times New Roman" w:asciiTheme="majorBidi" w:hAnsiTheme="majorBidi" w:cstheme="majorBidi"/>
          <w:i w:val="1"/>
          <w:iCs w:val="1"/>
          <w:color w:val="000000"/>
          <w:sz w:val="24"/>
          <w:szCs w:val="24"/>
          <w:shd w:val="clear" w:color="auto" w:fill="FFFFFF"/>
        </w:rPr>
        <w:t>: </w:t>
      </w:r>
      <w:r w:rsidRPr="09F6A6D1" w:rsidR="002F5CE3">
        <w:rPr>
          <w:rStyle w:val="Zdraznn"/>
          <w:rFonts w:ascii="Times New Roman" w:hAnsi="Times New Roman" w:cs="Times New Roman" w:asciiTheme="majorBidi" w:hAnsiTheme="majorBidi" w:cstheme="majorBidi"/>
          <w:color w:val="000000"/>
          <w:sz w:val="24"/>
          <w:szCs w:val="24"/>
          <w:shd w:val="clear" w:color="auto" w:fill="FFFFFF"/>
        </w:rPr>
        <w:t>Člověk</w:t>
      </w:r>
      <w:r w:rsidRPr="09F6A6D1" w:rsidR="002F5CE3">
        <w:rPr>
          <w:rStyle w:val="Zdraznn"/>
          <w:rFonts w:ascii="Times New Roman" w:hAnsi="Times New Roman" w:cs="Times New Roman" w:asciiTheme="majorBidi" w:hAnsiTheme="majorBidi" w:cstheme="majorBidi"/>
          <w:color w:val="000000"/>
          <w:sz w:val="24"/>
          <w:szCs w:val="24"/>
          <w:shd w:val="clear" w:color="auto" w:fill="FFFFFF"/>
        </w:rPr>
        <w:t xml:space="preserve"> </w:t>
      </w:r>
      <w:r w:rsidRPr="09F6A6D1" w:rsidR="002F5CE3">
        <w:rPr>
          <w:rStyle w:val="Zdraznn"/>
          <w:rFonts w:ascii="Times New Roman" w:hAnsi="Times New Roman" w:cs="Times New Roman" w:asciiTheme="majorBidi" w:hAnsiTheme="majorBidi" w:cstheme="majorBidi"/>
          <w:color w:val="000000"/>
          <w:sz w:val="24"/>
          <w:szCs w:val="24"/>
          <w:shd w:val="clear" w:color="auto" w:fill="FFFFFF"/>
        </w:rPr>
        <w:t>musi</w:t>
      </w:r>
      <w:r w:rsidRPr="09F6A6D1" w:rsidR="002F5CE3">
        <w:rPr>
          <w:rStyle w:val="Zdraznn"/>
          <w:rFonts w:ascii="Times New Roman" w:hAnsi="Times New Roman" w:cs="Times New Roman" w:asciiTheme="majorBidi" w:hAnsiTheme="majorBidi" w:cstheme="majorBidi"/>
          <w:color w:val="000000"/>
          <w:sz w:val="24"/>
          <w:szCs w:val="24"/>
          <w:shd w:val="clear" w:color="auto" w:fill="FFFFFF"/>
        </w:rPr>
        <w:t xml:space="preserve">́ </w:t>
      </w:r>
      <w:r w:rsidRPr="09F6A6D1" w:rsidR="002F5CE3">
        <w:rPr>
          <w:rStyle w:val="Zdraznn"/>
          <w:rFonts w:ascii="Times New Roman" w:hAnsi="Times New Roman" w:cs="Times New Roman" w:asciiTheme="majorBidi" w:hAnsiTheme="majorBidi" w:cstheme="majorBidi"/>
          <w:color w:val="000000"/>
          <w:sz w:val="24"/>
          <w:szCs w:val="24"/>
          <w:shd w:val="clear" w:color="auto" w:fill="FFFFFF"/>
        </w:rPr>
        <w:t>hořeti</w:t>
      </w:r>
      <w:r w:rsidRPr="09F6A6D1" w:rsidR="002F5CE3">
        <w:rPr>
          <w:rStyle w:val="Zdraznn"/>
          <w:rFonts w:ascii="Times New Roman" w:hAnsi="Times New Roman" w:cs="Times New Roman" w:asciiTheme="majorBidi" w:hAnsiTheme="majorBidi" w:cstheme="majorBidi"/>
          <w:color w:val="000000"/>
          <w:sz w:val="24"/>
          <w:szCs w:val="24"/>
          <w:shd w:val="clear" w:color="auto" w:fill="FFFFFF"/>
        </w:rPr>
        <w:t xml:space="preserve">: rozhovor </w:t>
      </w:r>
      <w:r w:rsidRPr="09F6A6D1" w:rsidR="002F5CE3">
        <w:rPr>
          <w:rStyle w:val="Zdraznn"/>
          <w:rFonts w:ascii="Times New Roman" w:hAnsi="Times New Roman" w:cs="Times New Roman" w:asciiTheme="majorBidi" w:hAnsiTheme="majorBidi" w:cstheme="majorBidi"/>
          <w:color w:val="000000"/>
          <w:sz w:val="24"/>
          <w:szCs w:val="24"/>
          <w:shd w:val="clear" w:color="auto" w:fill="FFFFFF"/>
        </w:rPr>
        <w:t>Aleše</w:t>
      </w:r>
      <w:r w:rsidRPr="09F6A6D1" w:rsidR="002F5CE3">
        <w:rPr>
          <w:rStyle w:val="Zdraznn"/>
          <w:rFonts w:ascii="Times New Roman" w:hAnsi="Times New Roman" w:cs="Times New Roman" w:asciiTheme="majorBidi" w:hAnsiTheme="majorBidi" w:cstheme="majorBidi"/>
          <w:color w:val="000000"/>
          <w:sz w:val="24"/>
          <w:szCs w:val="24"/>
          <w:shd w:val="clear" w:color="auto" w:fill="FFFFFF"/>
        </w:rPr>
        <w:t xml:space="preserve"> </w:t>
      </w:r>
      <w:r w:rsidRPr="09F6A6D1" w:rsidR="002F5CE3">
        <w:rPr>
          <w:rStyle w:val="Zdraznn"/>
          <w:rFonts w:ascii="Times New Roman" w:hAnsi="Times New Roman" w:cs="Times New Roman" w:asciiTheme="majorBidi" w:hAnsiTheme="majorBidi" w:cstheme="majorBidi"/>
          <w:color w:val="000000"/>
          <w:sz w:val="24"/>
          <w:szCs w:val="24"/>
          <w:shd w:val="clear" w:color="auto" w:fill="FFFFFF"/>
        </w:rPr>
        <w:t>Palána</w:t>
      </w:r>
      <w:r w:rsidRPr="09F6A6D1" w:rsidR="002F5CE3">
        <w:rPr>
          <w:rStyle w:val="Zdraznn"/>
          <w:rFonts w:ascii="Times New Roman" w:hAnsi="Times New Roman" w:cs="Times New Roman" w:asciiTheme="majorBidi" w:hAnsiTheme="majorBidi" w:cstheme="majorBidi"/>
          <w:color w:val="000000"/>
          <w:sz w:val="24"/>
          <w:szCs w:val="24"/>
          <w:shd w:val="clear" w:color="auto" w:fill="FFFFFF"/>
        </w:rPr>
        <w:t xml:space="preserve"> a Jana </w:t>
      </w:r>
      <w:r w:rsidRPr="09F6A6D1" w:rsidR="002F5CE3">
        <w:rPr>
          <w:rStyle w:val="Zdraznn"/>
          <w:rFonts w:ascii="Times New Roman" w:hAnsi="Times New Roman" w:cs="Times New Roman" w:asciiTheme="majorBidi" w:hAnsiTheme="majorBidi" w:cstheme="majorBidi"/>
          <w:color w:val="000000"/>
          <w:sz w:val="24"/>
          <w:szCs w:val="24"/>
          <w:shd w:val="clear" w:color="auto" w:fill="FFFFFF"/>
        </w:rPr>
        <w:t>Paulase</w:t>
      </w:r>
      <w:r w:rsidRPr="09F6A6D1" w:rsidR="002F5CE3">
        <w:rPr>
          <w:rStyle w:val="Zdraznn"/>
          <w:rFonts w:ascii="Times New Roman" w:hAnsi="Times New Roman" w:cs="Times New Roman" w:asciiTheme="majorBidi" w:hAnsiTheme="majorBidi" w:cstheme="majorBidi"/>
          <w:color w:val="000000"/>
          <w:sz w:val="24"/>
          <w:szCs w:val="24"/>
          <w:shd w:val="clear" w:color="auto" w:fill="FFFFFF"/>
        </w:rPr>
        <w:t xml:space="preserve"> </w:t>
      </w:r>
      <w:r w:rsidRPr="09F6A6D1" w:rsidR="6AB8FAEB">
        <w:rPr>
          <w:rStyle w:val="Zdraznn"/>
          <w:rFonts w:ascii="Times New Roman" w:hAnsi="Times New Roman" w:cs="Times New Roman" w:asciiTheme="majorBidi" w:hAnsiTheme="majorBidi" w:cstheme="majorBidi"/>
          <w:color w:val="000000"/>
          <w:sz w:val="24"/>
          <w:szCs w:val="24"/>
          <w:shd w:val="clear" w:color="auto" w:fill="FFFFFF"/>
        </w:rPr>
        <w:t>s</w:t>
      </w:r>
      <w:r w:rsidRPr="09F6A6D1" w:rsidR="002F5CE3">
        <w:rPr>
          <w:rStyle w:val="Zdraznn"/>
          <w:rFonts w:ascii="Times New Roman" w:hAnsi="Times New Roman" w:cs="Times New Roman" w:asciiTheme="majorBidi" w:hAnsiTheme="majorBidi" w:cstheme="majorBidi"/>
          <w:color w:val="000000"/>
          <w:sz w:val="24"/>
          <w:szCs w:val="24"/>
          <w:shd w:val="clear" w:color="auto" w:fill="FFFFFF"/>
        </w:rPr>
        <w:t xml:space="preserve"> opatem </w:t>
      </w:r>
      <w:r w:rsidRPr="09F6A6D1" w:rsidR="002F5CE3">
        <w:rPr>
          <w:rStyle w:val="Zdraznn"/>
          <w:rFonts w:ascii="Times New Roman" w:hAnsi="Times New Roman" w:cs="Times New Roman" w:asciiTheme="majorBidi" w:hAnsiTheme="majorBidi" w:cstheme="majorBidi"/>
          <w:color w:val="000000"/>
          <w:sz w:val="24"/>
          <w:szCs w:val="24"/>
          <w:shd w:val="clear" w:color="auto" w:fill="FFFFFF"/>
        </w:rPr>
        <w:t>želivského</w:t>
      </w:r>
      <w:r w:rsidRPr="09F6A6D1" w:rsidR="002F5CE3">
        <w:rPr>
          <w:rStyle w:val="Zdraznn"/>
          <w:rFonts w:ascii="Times New Roman" w:hAnsi="Times New Roman" w:cs="Times New Roman" w:asciiTheme="majorBidi" w:hAnsiTheme="majorBidi" w:cstheme="majorBidi"/>
          <w:color w:val="000000"/>
          <w:sz w:val="24"/>
          <w:szCs w:val="24"/>
          <w:shd w:val="clear" w:color="auto" w:fill="FFFFFF"/>
        </w:rPr>
        <w:t xml:space="preserve"> </w:t>
      </w:r>
      <w:r w:rsidRPr="09F6A6D1" w:rsidR="002F5CE3">
        <w:rPr>
          <w:rStyle w:val="Zdraznn"/>
          <w:rFonts w:ascii="Times New Roman" w:hAnsi="Times New Roman" w:cs="Times New Roman" w:asciiTheme="majorBidi" w:hAnsiTheme="majorBidi" w:cstheme="majorBidi"/>
          <w:color w:val="000000"/>
          <w:sz w:val="24"/>
          <w:szCs w:val="24"/>
          <w:shd w:val="clear" w:color="auto" w:fill="FFFFFF"/>
        </w:rPr>
        <w:t>kláštera</w:t>
      </w:r>
      <w:r w:rsidRPr="09F6A6D1" w:rsidR="002F5CE3">
        <w:rPr>
          <w:rFonts w:ascii="Times New Roman" w:hAnsi="Times New Roman" w:cs="Times New Roman" w:asciiTheme="majorBidi" w:hAnsiTheme="majorBidi" w:cstheme="majorBidi"/>
          <w:color w:val="000000"/>
          <w:sz w:val="24"/>
          <w:szCs w:val="24"/>
          <w:shd w:val="clear" w:color="auto" w:fill="FFFFFF"/>
        </w:rPr>
        <w:t xml:space="preserve">. </w:t>
      </w:r>
      <w:r w:rsidRPr="09F6A6D1" w:rsidR="002F5CE3">
        <w:rPr>
          <w:rFonts w:ascii="Times New Roman" w:hAnsi="Times New Roman" w:cs="Times New Roman" w:asciiTheme="majorBidi" w:hAnsiTheme="majorBidi" w:cstheme="majorBidi"/>
          <w:i w:val="1"/>
          <w:iCs w:val="1"/>
          <w:color w:val="000000"/>
          <w:sz w:val="24"/>
          <w:szCs w:val="24"/>
          <w:shd w:val="clear" w:color="auto" w:fill="FFFFFF"/>
        </w:rPr>
        <w:t>Praha 2001, s. 145–155.</w:t>
      </w:r>
    </w:p>
    <w:p w:rsidR="002F5CE3" w:rsidP="09F6A6D1" w:rsidRDefault="002F5CE3" w14:paraId="6711F3E6" w14:textId="5F94CF4E">
      <w:pPr>
        <w:spacing w:line="240" w:lineRule="auto"/>
        <w:rPr>
          <w:rStyle w:val="Zdraznn"/>
          <w:rFonts w:ascii="Times New Roman" w:hAnsi="Times New Roman" w:cs="Times New Roman" w:asciiTheme="majorBidi" w:hAnsiTheme="majorBidi" w:cstheme="majorBidi"/>
          <w:i w:val="0"/>
          <w:iCs w:val="0"/>
          <w:color w:val="000000"/>
          <w:sz w:val="24"/>
          <w:szCs w:val="24"/>
          <w:shd w:val="clear" w:color="auto" w:fill="FFFFFF"/>
        </w:rPr>
      </w:pPr>
      <w:r w:rsidRPr="09F6A6D1" w:rsidR="002F5CE3">
        <w:rPr>
          <w:rStyle w:val="Siln"/>
          <w:rFonts w:ascii="Times New Roman" w:hAnsi="Times New Roman" w:cs="Times New Roman" w:asciiTheme="majorBidi" w:hAnsiTheme="majorBidi" w:cstheme="majorBidi"/>
          <w:color w:val="000000"/>
          <w:sz w:val="24"/>
          <w:szCs w:val="24"/>
          <w:shd w:val="clear" w:color="auto" w:fill="FFFFFF"/>
        </w:rPr>
        <w:t xml:space="preserve">Měla </w:t>
      </w:r>
      <w:r w:rsidRPr="09F6A6D1" w:rsidR="002F5CE3">
        <w:rPr>
          <w:rStyle w:val="Siln"/>
          <w:rFonts w:ascii="Times New Roman" w:hAnsi="Times New Roman" w:cs="Times New Roman" w:asciiTheme="majorBidi" w:hAnsiTheme="majorBidi" w:cstheme="majorBidi"/>
          <w:color w:val="000000"/>
          <w:sz w:val="24"/>
          <w:szCs w:val="24"/>
          <w:shd w:val="clear" w:color="auto" w:fill="FFFFFF"/>
        </w:rPr>
        <w:t xml:space="preserve">nacistická </w:t>
      </w:r>
      <w:r w:rsidRPr="09F6A6D1" w:rsidR="002F5CE3">
        <w:rPr>
          <w:rStyle w:val="Siln"/>
          <w:rFonts w:ascii="Times New Roman" w:hAnsi="Times New Roman" w:cs="Times New Roman" w:asciiTheme="majorBidi" w:hAnsiTheme="majorBidi" w:cstheme="majorBidi"/>
          <w:color w:val="000000"/>
          <w:sz w:val="24"/>
          <w:szCs w:val="24"/>
          <w:shd w:val="clear" w:color="auto" w:fill="FFFFFF"/>
        </w:rPr>
        <w:t xml:space="preserve">okupace nějaký dopad na chod </w:t>
      </w:r>
      <w:r w:rsidRPr="09F6A6D1" w:rsidR="002F5CE3">
        <w:rPr>
          <w:rStyle w:val="Siln"/>
          <w:rFonts w:ascii="Times New Roman" w:hAnsi="Times New Roman" w:cs="Times New Roman" w:asciiTheme="majorBidi" w:hAnsiTheme="majorBidi" w:cstheme="majorBidi"/>
          <w:color w:val="000000"/>
          <w:sz w:val="24"/>
          <w:szCs w:val="24"/>
          <w:shd w:val="clear" w:color="auto" w:fill="FFFFFF"/>
        </w:rPr>
        <w:t>premonstrátského klášter v Želiv</w:t>
      </w:r>
      <w:r w:rsidRPr="09F6A6D1" w:rsidR="79D19D90">
        <w:rPr>
          <w:rStyle w:val="Siln"/>
          <w:rFonts w:ascii="Times New Roman" w:hAnsi="Times New Roman" w:cs="Times New Roman" w:asciiTheme="majorBidi" w:hAnsiTheme="majorBidi" w:cstheme="majorBidi"/>
          <w:color w:val="000000"/>
          <w:sz w:val="24"/>
          <w:szCs w:val="24"/>
          <w:shd w:val="clear" w:color="auto" w:fill="FFFFFF"/>
        </w:rPr>
        <w:t>i</w:t>
      </w:r>
      <w:r w:rsidRPr="09F6A6D1" w:rsidR="002F5CE3">
        <w:rPr>
          <w:rStyle w:val="Siln"/>
          <w:rFonts w:ascii="Times New Roman" w:hAnsi="Times New Roman" w:cs="Times New Roman" w:asciiTheme="majorBidi" w:hAnsiTheme="majorBidi" w:cstheme="majorBidi"/>
          <w:color w:val="000000"/>
          <w:sz w:val="24"/>
          <w:szCs w:val="24"/>
          <w:shd w:val="clear" w:color="auto" w:fill="FFFFFF"/>
        </w:rPr>
        <w:t>?</w:t>
      </w:r>
      <w:r w:rsidRPr="00DA5964">
        <w:rPr>
          <w:rFonts w:asciiTheme="majorBidi" w:hAnsiTheme="majorBidi" w:cstheme="majorBidi"/>
          <w:color w:val="000000"/>
          <w:sz w:val="24"/>
          <w:szCs w:val="24"/>
        </w:rPr>
        <w:br/>
      </w:r>
      <w:r w:rsidRPr="09F6A6D1" w:rsidR="002F5CE3">
        <w:rPr>
          <w:rStyle w:val="Zdraznn"/>
          <w:rFonts w:ascii="Times New Roman" w:hAnsi="Times New Roman" w:cs="Times New Roman" w:asciiTheme="majorBidi" w:hAnsiTheme="majorBidi" w:cstheme="majorBidi"/>
          <w:i w:val="0"/>
          <w:iCs w:val="0"/>
          <w:color w:val="000000"/>
          <w:sz w:val="24"/>
          <w:szCs w:val="24"/>
          <w:shd w:val="clear" w:color="auto" w:fill="FFFFFF"/>
        </w:rPr>
        <w:t xml:space="preserve">Měli jsme vlastní hospodářství, a proto jsme na tom byli i za války dost dobře. </w:t>
      </w:r>
      <w:r w:rsidRPr="09F6A6D1" w:rsidR="002F5CE3">
        <w:rPr>
          <w:rStyle w:val="Zdraznn"/>
          <w:rFonts w:ascii="Times New Roman" w:hAnsi="Times New Roman" w:cs="Times New Roman" w:asciiTheme="majorBidi" w:hAnsiTheme="majorBidi" w:cstheme="majorBidi"/>
          <w:i w:val="0"/>
          <w:iCs w:val="0"/>
          <w:color w:val="000000"/>
          <w:sz w:val="24"/>
          <w:szCs w:val="24"/>
          <w:shd w:val="clear" w:color="auto" w:fill="FFFFFF"/>
        </w:rPr>
        <w:t xml:space="preserve">(…) </w:t>
      </w:r>
      <w:r w:rsidRPr="09F6A6D1" w:rsidR="002F5CE3">
        <w:rPr>
          <w:rStyle w:val="Zdraznn"/>
          <w:rFonts w:ascii="Times New Roman" w:hAnsi="Times New Roman" w:cs="Times New Roman" w:asciiTheme="majorBidi" w:hAnsiTheme="majorBidi" w:cstheme="majorBidi"/>
          <w:i w:val="0"/>
          <w:iCs w:val="0"/>
          <w:color w:val="000000"/>
          <w:sz w:val="24"/>
          <w:szCs w:val="24"/>
          <w:shd w:val="clear" w:color="auto" w:fill="FFFFFF"/>
        </w:rPr>
        <w:t>Po materiální stránce jsme tedy nouzí netrpěli, ale jako klášter jsme měli jiná omezení. Za protektorátu jsme na</w:t>
      </w:r>
      <w:r w:rsidRPr="09F6A6D1" w:rsidR="002F5CE3">
        <w:rPr>
          <w:rStyle w:val="Zdraznn"/>
          <w:rFonts w:ascii="Times New Roman" w:hAnsi="Times New Roman" w:cs="Times New Roman" w:asciiTheme="majorBidi" w:hAnsiTheme="majorBidi" w:cstheme="majorBidi"/>
          <w:i w:val="0"/>
          <w:iCs w:val="0"/>
          <w:color w:val="000000"/>
          <w:sz w:val="24"/>
          <w:szCs w:val="24"/>
          <w:shd w:val="clear" w:color="auto" w:fill="FFFFFF"/>
        </w:rPr>
        <w:softHyphen/>
        <w:t>příklad nesměli přijímat nové členy, protože Němci ne</w:t>
      </w:r>
      <w:r w:rsidRPr="09F6A6D1" w:rsidR="002F5CE3">
        <w:rPr>
          <w:rStyle w:val="Zdraznn"/>
          <w:rFonts w:ascii="Times New Roman" w:hAnsi="Times New Roman" w:cs="Times New Roman" w:asciiTheme="majorBidi" w:hAnsiTheme="majorBidi" w:cstheme="majorBidi"/>
          <w:i w:val="0"/>
          <w:iCs w:val="0"/>
          <w:color w:val="000000"/>
          <w:sz w:val="24"/>
          <w:szCs w:val="24"/>
          <w:shd w:val="clear" w:color="auto" w:fill="FFFFFF"/>
        </w:rPr>
        <w:softHyphen/>
        <w:t>měli zájem na další činnosti řádů – stejně jako později komunisté.</w:t>
      </w:r>
      <w:r w:rsidRPr="09F6A6D1" w:rsidR="002F5CE3">
        <w:rPr>
          <w:rStyle w:val="Zdraznn"/>
          <w:rFonts w:ascii="Times New Roman" w:hAnsi="Times New Roman" w:cs="Times New Roman" w:asciiTheme="majorBidi" w:hAnsiTheme="majorBidi" w:cstheme="majorBidi"/>
          <w:i w:val="0"/>
          <w:iCs w:val="0"/>
          <w:color w:val="000000"/>
          <w:sz w:val="24"/>
          <w:szCs w:val="24"/>
          <w:shd w:val="clear" w:color="auto" w:fill="FFFFFF"/>
        </w:rPr>
        <w:t xml:space="preserve"> (…) </w:t>
      </w:r>
      <w:r w:rsidRPr="09F6A6D1" w:rsidR="002F5CE3">
        <w:rPr>
          <w:rStyle w:val="Zdraznn"/>
          <w:rFonts w:ascii="Times New Roman" w:hAnsi="Times New Roman" w:cs="Times New Roman" w:asciiTheme="majorBidi" w:hAnsiTheme="majorBidi" w:cstheme="majorBidi"/>
          <w:i w:val="0"/>
          <w:iCs w:val="0"/>
          <w:color w:val="000000"/>
          <w:sz w:val="24"/>
          <w:szCs w:val="24"/>
          <w:shd w:val="clear" w:color="auto" w:fill="FFFFFF"/>
        </w:rPr>
        <w:t>Při poslechu zahraničního vysílání jsme zase museli všechno nejdřív důkladně zamknout, aby nás nikdo ne</w:t>
      </w:r>
      <w:r w:rsidRPr="09F6A6D1" w:rsidR="002F5CE3">
        <w:rPr>
          <w:rStyle w:val="Zdraznn"/>
          <w:rFonts w:ascii="Times New Roman" w:hAnsi="Times New Roman" w:cs="Times New Roman" w:asciiTheme="majorBidi" w:hAnsiTheme="majorBidi" w:cstheme="majorBidi"/>
          <w:i w:val="0"/>
          <w:iCs w:val="0"/>
          <w:color w:val="000000"/>
          <w:sz w:val="24"/>
          <w:szCs w:val="24"/>
          <w:shd w:val="clear" w:color="auto" w:fill="FFFFFF"/>
        </w:rPr>
        <w:softHyphen/>
        <w:t>mohl překvapit.</w:t>
      </w:r>
      <w:r w:rsidRPr="09F6A6D1" w:rsidR="002F5CE3">
        <w:rPr>
          <w:rStyle w:val="Zdraznn"/>
          <w:rFonts w:ascii="Times New Roman" w:hAnsi="Times New Roman" w:cs="Times New Roman" w:asciiTheme="majorBidi" w:hAnsiTheme="majorBidi" w:cstheme="majorBidi"/>
          <w:i w:val="0"/>
          <w:iCs w:val="0"/>
          <w:color w:val="000000"/>
          <w:sz w:val="24"/>
          <w:szCs w:val="24"/>
          <w:shd w:val="clear" w:color="auto" w:fill="FFFFFF"/>
        </w:rPr>
        <w:t xml:space="preserve"> St</w:t>
      </w:r>
      <w:r w:rsidRPr="09F6A6D1" w:rsidR="002F5CE3">
        <w:rPr>
          <w:rStyle w:val="Zdraznn"/>
          <w:rFonts w:ascii="Times New Roman" w:hAnsi="Times New Roman" w:cs="Times New Roman" w:asciiTheme="majorBidi" w:hAnsiTheme="majorBidi" w:cstheme="majorBidi"/>
          <w:i w:val="0"/>
          <w:iCs w:val="0"/>
          <w:color w:val="000000"/>
          <w:sz w:val="24"/>
          <w:szCs w:val="24"/>
          <w:shd w:val="clear" w:color="auto" w:fill="FFFFFF"/>
        </w:rPr>
        <w:t>rašil nás příklad premonstrátů z Nové Říše, kteří přijali jednoho novice, ten od nich po čase odešel a udal je, že poslouchají cizí rozhlas. Za poslech zakázané stanice hrozilo za války vězení nebo i smrt</w:t>
      </w:r>
      <w:r w:rsidRPr="09F6A6D1" w:rsidR="002F5CE3">
        <w:rPr>
          <w:rStyle w:val="Zdraznn"/>
          <w:rFonts w:ascii="Times New Roman" w:hAnsi="Times New Roman" w:cs="Times New Roman" w:asciiTheme="majorBidi" w:hAnsiTheme="majorBidi" w:cstheme="majorBidi"/>
          <w:i w:val="0"/>
          <w:iCs w:val="0"/>
          <w:color w:val="000000"/>
          <w:sz w:val="24"/>
          <w:szCs w:val="24"/>
          <w:shd w:val="clear" w:color="auto" w:fill="FFFFFF"/>
        </w:rPr>
        <w:t>.</w:t>
      </w:r>
    </w:p>
    <w:p w:rsidR="002F5CE3" w:rsidP="002F5CE3" w:rsidRDefault="002F5CE3" w14:paraId="36C6BF22" w14:textId="77777777">
      <w:pPr>
        <w:spacing w:line="240" w:lineRule="auto"/>
        <w:rPr>
          <w:rStyle w:val="Zdraznn"/>
          <w:rFonts w:asciiTheme="majorBidi" w:hAnsiTheme="majorBidi" w:cstheme="majorBidi"/>
          <w:color w:val="000000"/>
          <w:sz w:val="24"/>
          <w:szCs w:val="24"/>
          <w:shd w:val="clear" w:color="auto" w:fill="FFFFFF"/>
        </w:rPr>
      </w:pPr>
      <w:r w:rsidRPr="00EA7200">
        <w:rPr>
          <w:rStyle w:val="Zdraznn"/>
          <w:rFonts w:asciiTheme="majorBidi" w:hAnsiTheme="majorBidi" w:cstheme="majorBidi"/>
          <w:color w:val="000000"/>
          <w:sz w:val="24"/>
          <w:szCs w:val="24"/>
          <w:shd w:val="clear" w:color="auto" w:fill="FFFFFF"/>
        </w:rPr>
        <w:t>E) Jan Chvatík: František Kříž – tragická postava v tragické době. In: Osm století. Nová Říše 2012, s.</w:t>
      </w:r>
      <w:r>
        <w:rPr>
          <w:rStyle w:val="Zdraznn"/>
          <w:rFonts w:asciiTheme="majorBidi" w:hAnsiTheme="majorBidi" w:cstheme="majorBidi"/>
          <w:color w:val="000000"/>
          <w:sz w:val="24"/>
          <w:szCs w:val="24"/>
          <w:shd w:val="clear" w:color="auto" w:fill="FFFFFF"/>
        </w:rPr>
        <w:t xml:space="preserve"> 109.</w:t>
      </w:r>
      <w:r w:rsidRPr="00EA7200">
        <w:rPr>
          <w:rStyle w:val="Zdraznn"/>
          <w:rFonts w:asciiTheme="majorBidi" w:hAnsiTheme="majorBidi" w:cstheme="majorBidi"/>
          <w:color w:val="000000"/>
          <w:sz w:val="24"/>
          <w:szCs w:val="24"/>
          <w:shd w:val="clear" w:color="auto" w:fill="FFFFFF"/>
        </w:rPr>
        <w:t xml:space="preserve"> </w:t>
      </w:r>
      <w:r>
        <w:rPr>
          <w:rStyle w:val="Zdraznn"/>
          <w:rFonts w:asciiTheme="majorBidi" w:hAnsiTheme="majorBidi" w:cstheme="majorBidi"/>
          <w:color w:val="000000"/>
          <w:sz w:val="24"/>
          <w:szCs w:val="24"/>
          <w:shd w:val="clear" w:color="auto" w:fill="FFFFFF"/>
        </w:rPr>
        <w:t>(upraveno)</w:t>
      </w:r>
    </w:p>
    <w:p w:rsidR="002F5CE3" w:rsidP="002F5CE3" w:rsidRDefault="002F5CE3" w14:paraId="019F4982" w14:textId="77777777">
      <w:pPr>
        <w:spacing w:line="240" w:lineRule="auto"/>
        <w:rPr>
          <w:rFonts w:asciiTheme="majorBidi" w:hAnsiTheme="majorBidi" w:cstheme="majorBidi"/>
          <w:sz w:val="24"/>
          <w:szCs w:val="24"/>
        </w:rPr>
      </w:pPr>
      <w:r>
        <w:rPr>
          <w:rFonts w:asciiTheme="majorBidi" w:hAnsiTheme="majorBidi" w:cstheme="majorBidi"/>
          <w:sz w:val="24"/>
          <w:szCs w:val="24"/>
        </w:rPr>
        <w:t>P</w:t>
      </w:r>
      <w:r w:rsidRPr="009A53D9">
        <w:rPr>
          <w:rFonts w:asciiTheme="majorBidi" w:hAnsiTheme="majorBidi" w:cstheme="majorBidi"/>
          <w:sz w:val="24"/>
          <w:szCs w:val="24"/>
        </w:rPr>
        <w:t>řevratné a tragické 20. století</w:t>
      </w:r>
      <w:r>
        <w:rPr>
          <w:rFonts w:asciiTheme="majorBidi" w:hAnsiTheme="majorBidi" w:cstheme="majorBidi"/>
          <w:sz w:val="24"/>
          <w:szCs w:val="24"/>
        </w:rPr>
        <w:t xml:space="preserve"> v</w:t>
      </w:r>
      <w:r w:rsidRPr="009A53D9">
        <w:rPr>
          <w:rFonts w:asciiTheme="majorBidi" w:hAnsiTheme="majorBidi" w:cstheme="majorBidi"/>
          <w:sz w:val="24"/>
          <w:szCs w:val="24"/>
        </w:rPr>
        <w:t xml:space="preserve"> relativně krátké době zasadilo</w:t>
      </w:r>
      <w:r>
        <w:rPr>
          <w:rFonts w:asciiTheme="majorBidi" w:hAnsiTheme="majorBidi" w:cstheme="majorBidi"/>
          <w:sz w:val="24"/>
          <w:szCs w:val="24"/>
        </w:rPr>
        <w:t xml:space="preserve"> kanonii v Nové Říši</w:t>
      </w:r>
      <w:r w:rsidRPr="009A53D9">
        <w:rPr>
          <w:rFonts w:asciiTheme="majorBidi" w:hAnsiTheme="majorBidi" w:cstheme="majorBidi"/>
          <w:sz w:val="24"/>
          <w:szCs w:val="24"/>
        </w:rPr>
        <w:t xml:space="preserve"> prostřednictvím obou totalitních a ateistických režimů dvě těžké rány. Životní příběh Františka Kříže je tragicky spojen s onou první ranou, která postihla novoříšskou kanonii v pohnuté době nacistické okupace. Přestože jeho pobyt v klášteře trval pouze necelý půlrok, je dodnes nesmazatelně zapsán do klášterní historie, neboť právě jeho udání a aktivity zaměřené </w:t>
      </w:r>
      <w:r w:rsidRPr="009A53D9">
        <w:rPr>
          <w:rFonts w:asciiTheme="majorBidi" w:hAnsiTheme="majorBidi" w:cstheme="majorBidi"/>
          <w:sz w:val="24"/>
          <w:szCs w:val="24"/>
        </w:rPr>
        <w:lastRenderedPageBreak/>
        <w:t>proti členům kanonie rozhodující měrou přispěly k osudnému zásahu nacistických bezpečnostních složek v květnu roku 1942. Jak je obecně známo, došlo při této akci k zatčení a odvlečení jedenácti přítomných premonstrátů nejprve na gestapo do Jihlavy a krátce poté do hlavní věznice brněnského gestapa v Kounicových kolejích v Brně, odkud byli asi po půlročním vyšetřování všichni, mimo tří propuštěných noviců, odtransportováni do koncentračního tábora Osvětim, kde pět z nich v krátké době zahynulo.</w:t>
      </w:r>
    </w:p>
    <w:p w:rsidR="002F5CE3" w:rsidP="002F5CE3" w:rsidRDefault="002F5CE3" w14:paraId="56D39EA5" w14:textId="77777777">
      <w:pPr>
        <w:rPr>
          <w:rFonts w:asciiTheme="majorHAnsi" w:hAnsiTheme="majorHAnsi" w:eastAsiaTheme="majorEastAsia" w:cstheme="majorBidi"/>
          <w:color w:val="2F5496" w:themeColor="accent1" w:themeShade="BF"/>
          <w:sz w:val="32"/>
          <w:szCs w:val="32"/>
        </w:rPr>
      </w:pPr>
      <w:r>
        <w:br w:type="page"/>
      </w:r>
    </w:p>
    <w:p w:rsidRPr="00B13ACC" w:rsidR="002F5CE3" w:rsidP="002F5CE3" w:rsidRDefault="002F5CE3" w14:paraId="0F7A1668" w14:textId="77777777">
      <w:pPr>
        <w:pStyle w:val="Nadpis1"/>
        <w:spacing w:line="240" w:lineRule="auto"/>
      </w:pPr>
      <w:r>
        <w:lastRenderedPageBreak/>
        <w:t>Zdroje II: Zaslouží si pomník?</w:t>
      </w:r>
    </w:p>
    <w:p w:rsidRPr="00124C85" w:rsidR="002F5CE3" w:rsidP="002F5CE3" w:rsidRDefault="002F5CE3" w14:paraId="59BA5963" w14:textId="77777777">
      <w:pPr>
        <w:spacing w:line="240" w:lineRule="auto"/>
        <w:rPr>
          <w:rFonts w:asciiTheme="majorBidi" w:hAnsiTheme="majorBidi" w:cstheme="majorBidi"/>
          <w:sz w:val="24"/>
          <w:szCs w:val="24"/>
        </w:rPr>
      </w:pPr>
      <w:r w:rsidRPr="00124C85">
        <w:rPr>
          <w:rFonts w:asciiTheme="majorBidi" w:hAnsiTheme="majorBidi" w:cstheme="majorBidi"/>
          <w:sz w:val="24"/>
          <w:szCs w:val="24"/>
        </w:rPr>
        <w:t>Pro všechny skupiny</w:t>
      </w:r>
    </w:p>
    <w:p w:rsidRPr="007060F8" w:rsidR="002F5CE3" w:rsidP="09F6A6D1" w:rsidRDefault="002F5CE3" w14:paraId="5D04215A" w14:textId="7E4204EA">
      <w:pPr>
        <w:spacing w:line="240" w:lineRule="auto"/>
        <w:rPr>
          <w:rFonts w:ascii="Times New Roman" w:hAnsi="Times New Roman" w:cs="Times New Roman" w:asciiTheme="majorBidi" w:hAnsiTheme="majorBidi" w:cstheme="majorBidi"/>
          <w:sz w:val="24"/>
          <w:szCs w:val="24"/>
        </w:rPr>
      </w:pPr>
      <w:r w:rsidRPr="09F6A6D1" w:rsidR="002F5CE3">
        <w:rPr>
          <w:rFonts w:ascii="Times New Roman" w:hAnsi="Times New Roman" w:cs="Times New Roman" w:asciiTheme="majorBidi" w:hAnsiTheme="majorBidi" w:cstheme="majorBidi"/>
          <w:sz w:val="24"/>
          <w:szCs w:val="24"/>
        </w:rPr>
        <w:t xml:space="preserve">A) Základní znalosti o pomnících ve veřejném prostoru najdete v úvodní část pořadu </w:t>
      </w:r>
      <w:r w:rsidRPr="09F6A6D1" w:rsidR="002F5CE3">
        <w:rPr>
          <w:rFonts w:ascii="Times New Roman" w:hAnsi="Times New Roman" w:cs="Times New Roman" w:asciiTheme="majorBidi" w:hAnsiTheme="majorBidi" w:cstheme="majorBidi"/>
          <w:i w:val="1"/>
          <w:iCs w:val="1"/>
          <w:sz w:val="24"/>
          <w:szCs w:val="24"/>
        </w:rPr>
        <w:t>PODTRŽENO Jiřím Pokorný</w:t>
      </w:r>
      <w:r w:rsidRPr="09F6A6D1" w:rsidR="64EE0BC7">
        <w:rPr>
          <w:rFonts w:ascii="Times New Roman" w:hAnsi="Times New Roman" w:cs="Times New Roman" w:asciiTheme="majorBidi" w:hAnsiTheme="majorBidi" w:cstheme="majorBidi"/>
          <w:i w:val="1"/>
          <w:iCs w:val="1"/>
          <w:sz w:val="24"/>
          <w:szCs w:val="24"/>
        </w:rPr>
        <w:t>m</w:t>
      </w:r>
      <w:r w:rsidRPr="09F6A6D1" w:rsidR="002F5CE3">
        <w:rPr>
          <w:rFonts w:ascii="Times New Roman" w:hAnsi="Times New Roman" w:cs="Times New Roman" w:asciiTheme="majorBidi" w:hAnsiTheme="majorBidi" w:cstheme="majorBidi"/>
          <w:i w:val="1"/>
          <w:iCs w:val="1"/>
          <w:sz w:val="24"/>
          <w:szCs w:val="24"/>
        </w:rPr>
        <w:t>: Pomníky</w:t>
      </w:r>
      <w:r w:rsidRPr="09F6A6D1" w:rsidR="002F5CE3">
        <w:rPr>
          <w:rFonts w:ascii="Times New Roman" w:hAnsi="Times New Roman" w:cs="Times New Roman" w:asciiTheme="majorBidi" w:hAnsiTheme="majorBidi" w:cstheme="majorBidi"/>
          <w:sz w:val="24"/>
          <w:szCs w:val="24"/>
        </w:rPr>
        <w:t xml:space="preserve"> (do 8. minuty): </w:t>
      </w:r>
      <w:hyperlink r:id="R71bb7ba8574a4125">
        <w:r w:rsidRPr="09F6A6D1" w:rsidR="002F5CE3">
          <w:rPr>
            <w:rStyle w:val="Hypertextovodkaz"/>
            <w:rFonts w:ascii="Times New Roman" w:hAnsi="Times New Roman" w:cs="Times New Roman" w:asciiTheme="majorBidi" w:hAnsiTheme="majorBidi" w:cstheme="majorBidi"/>
            <w:sz w:val="24"/>
            <w:szCs w:val="24"/>
          </w:rPr>
          <w:t>https://shorturl.at/ktY36</w:t>
        </w:r>
      </w:hyperlink>
    </w:p>
    <w:p w:rsidRPr="007060F8" w:rsidR="002F5CE3" w:rsidP="002F5CE3" w:rsidRDefault="002F5CE3" w14:paraId="0280533D" w14:textId="77777777">
      <w:pPr>
        <w:spacing w:line="240" w:lineRule="auto"/>
        <w:rPr>
          <w:rFonts w:asciiTheme="majorBidi" w:hAnsiTheme="majorBidi" w:cstheme="majorBidi"/>
          <w:sz w:val="24"/>
          <w:szCs w:val="24"/>
        </w:rPr>
      </w:pPr>
      <w:r>
        <w:rPr>
          <w:rFonts w:asciiTheme="majorBidi" w:hAnsiTheme="majorBidi" w:cstheme="majorBidi"/>
          <w:sz w:val="24"/>
          <w:szCs w:val="24"/>
        </w:rPr>
        <w:t>B</w:t>
      </w:r>
      <w:r w:rsidRPr="007060F8">
        <w:rPr>
          <w:rFonts w:asciiTheme="majorBidi" w:hAnsiTheme="majorBidi" w:cstheme="majorBidi"/>
          <w:sz w:val="24"/>
          <w:szCs w:val="24"/>
        </w:rPr>
        <w:t xml:space="preserve">) </w:t>
      </w:r>
      <w:r>
        <w:rPr>
          <w:rFonts w:asciiTheme="majorBidi" w:hAnsiTheme="majorBidi" w:cstheme="majorBidi"/>
          <w:sz w:val="24"/>
          <w:szCs w:val="24"/>
        </w:rPr>
        <w:t>19. a 20. století byly zlatou érou figurativních pomníků, tedy pomníků s realisticky ztvárněnou postavou konkrétní osobnosti. Jak vypadá tradičně pojatý pomník spisovatele můžete například vidět v případě Karla Havlíčka Borovského v</w:t>
      </w:r>
      <w:r w:rsidRPr="007060F8">
        <w:rPr>
          <w:rFonts w:asciiTheme="majorBidi" w:hAnsiTheme="majorBidi" w:cstheme="majorBidi"/>
          <w:sz w:val="24"/>
          <w:szCs w:val="24"/>
        </w:rPr>
        <w:t xml:space="preserve"> Havlíčk</w:t>
      </w:r>
      <w:r>
        <w:rPr>
          <w:rFonts w:asciiTheme="majorBidi" w:hAnsiTheme="majorBidi" w:cstheme="majorBidi"/>
          <w:sz w:val="24"/>
          <w:szCs w:val="24"/>
        </w:rPr>
        <w:t>ově</w:t>
      </w:r>
      <w:r w:rsidRPr="007060F8">
        <w:rPr>
          <w:rFonts w:asciiTheme="majorBidi" w:hAnsiTheme="majorBidi" w:cstheme="majorBidi"/>
          <w:sz w:val="24"/>
          <w:szCs w:val="24"/>
        </w:rPr>
        <w:t xml:space="preserve"> Brod</w:t>
      </w:r>
      <w:r>
        <w:rPr>
          <w:rFonts w:asciiTheme="majorBidi" w:hAnsiTheme="majorBidi" w:cstheme="majorBidi"/>
          <w:sz w:val="24"/>
          <w:szCs w:val="24"/>
        </w:rPr>
        <w:t>ě:</w:t>
      </w:r>
      <w:r w:rsidRPr="007060F8">
        <w:rPr>
          <w:rFonts w:asciiTheme="majorBidi" w:hAnsiTheme="majorBidi" w:cstheme="majorBidi"/>
          <w:sz w:val="24"/>
          <w:szCs w:val="24"/>
        </w:rPr>
        <w:t xml:space="preserve"> </w:t>
      </w:r>
      <w:hyperlink w:history="1" r:id="rId6">
        <w:r w:rsidRPr="00E8742B">
          <w:rPr>
            <w:rStyle w:val="Hypertextovodkaz"/>
            <w:rFonts w:asciiTheme="majorBidi" w:hAnsiTheme="majorBidi" w:cstheme="majorBidi"/>
            <w:sz w:val="24"/>
            <w:szCs w:val="24"/>
          </w:rPr>
          <w:t>https://shorturl.at/dsDFV</w:t>
        </w:r>
      </w:hyperlink>
    </w:p>
    <w:p w:rsidR="002F5CE3" w:rsidP="002F5CE3" w:rsidRDefault="002F5CE3" w14:paraId="100600F6" w14:textId="77777777">
      <w:pPr>
        <w:spacing w:line="240" w:lineRule="auto"/>
        <w:rPr>
          <w:rFonts w:asciiTheme="majorBidi" w:hAnsiTheme="majorBidi" w:cstheme="majorBidi"/>
          <w:sz w:val="24"/>
          <w:szCs w:val="24"/>
        </w:rPr>
      </w:pPr>
      <w:r>
        <w:rPr>
          <w:rFonts w:asciiTheme="majorBidi" w:hAnsiTheme="majorBidi" w:cstheme="majorBidi"/>
          <w:sz w:val="24"/>
          <w:szCs w:val="24"/>
        </w:rPr>
        <w:t>C</w:t>
      </w:r>
      <w:r w:rsidRPr="007060F8">
        <w:rPr>
          <w:rFonts w:asciiTheme="majorBidi" w:hAnsiTheme="majorBidi" w:cstheme="majorBidi"/>
          <w:sz w:val="24"/>
          <w:szCs w:val="24"/>
        </w:rPr>
        <w:t xml:space="preserve">) </w:t>
      </w:r>
      <w:r>
        <w:rPr>
          <w:rFonts w:asciiTheme="majorBidi" w:hAnsiTheme="majorBidi" w:cstheme="majorBidi"/>
          <w:sz w:val="24"/>
          <w:szCs w:val="24"/>
        </w:rPr>
        <w:t xml:space="preserve">Pomníky mívají doprovodný nápis. Může být inspirativní, jak se s kontroverzní osobností ministra školství Zdeňka Nejedlého vyrovnali v Litomyšli: </w:t>
      </w:r>
      <w:hyperlink w:history="1" r:id="rId7">
        <w:r w:rsidRPr="00E8742B">
          <w:rPr>
            <w:rStyle w:val="Hypertextovodkaz"/>
            <w:rFonts w:asciiTheme="majorBidi" w:hAnsiTheme="majorBidi" w:cstheme="majorBidi"/>
            <w:sz w:val="24"/>
            <w:szCs w:val="24"/>
          </w:rPr>
          <w:t>https://shorturl.at/sEFKZ</w:t>
        </w:r>
      </w:hyperlink>
    </w:p>
    <w:p w:rsidR="002F5CE3" w:rsidP="09F6A6D1" w:rsidRDefault="002F5CE3" w14:paraId="515FA0E1" w14:textId="21EDBC48">
      <w:pPr>
        <w:spacing w:line="240" w:lineRule="auto"/>
        <w:rPr>
          <w:rFonts w:ascii="Times New Roman" w:hAnsi="Times New Roman" w:cs="Times New Roman" w:asciiTheme="majorBidi" w:hAnsiTheme="majorBidi" w:cstheme="majorBidi"/>
          <w:sz w:val="24"/>
          <w:szCs w:val="24"/>
        </w:rPr>
      </w:pPr>
      <w:r w:rsidRPr="09F6A6D1" w:rsidR="002F5CE3">
        <w:rPr>
          <w:rFonts w:ascii="Times New Roman" w:hAnsi="Times New Roman" w:cs="Times New Roman" w:asciiTheme="majorBidi" w:hAnsiTheme="majorBidi" w:cstheme="majorBidi"/>
          <w:sz w:val="24"/>
          <w:szCs w:val="24"/>
        </w:rPr>
        <w:t xml:space="preserve">D) Věděli jste, že Vysočina má svůj pomník? Nebo to je spíš </w:t>
      </w:r>
      <w:r w:rsidRPr="09F6A6D1" w:rsidR="709B5F2D">
        <w:rPr>
          <w:rFonts w:ascii="Times New Roman" w:hAnsi="Times New Roman" w:cs="Times New Roman" w:asciiTheme="majorBidi" w:hAnsiTheme="majorBidi" w:cstheme="majorBidi"/>
          <w:sz w:val="24"/>
          <w:szCs w:val="24"/>
        </w:rPr>
        <w:t>“</w:t>
      </w:r>
      <w:r w:rsidRPr="09F6A6D1" w:rsidR="002F5CE3">
        <w:rPr>
          <w:rFonts w:ascii="Times New Roman" w:hAnsi="Times New Roman" w:cs="Times New Roman" w:asciiTheme="majorBidi" w:hAnsiTheme="majorBidi" w:cstheme="majorBidi"/>
          <w:sz w:val="24"/>
          <w:szCs w:val="24"/>
        </w:rPr>
        <w:t>zapomník</w:t>
      </w:r>
      <w:r w:rsidRPr="09F6A6D1" w:rsidR="0F87C688">
        <w:rPr>
          <w:rFonts w:ascii="Times New Roman" w:hAnsi="Times New Roman" w:cs="Times New Roman" w:asciiTheme="majorBidi" w:hAnsiTheme="majorBidi" w:cstheme="majorBidi"/>
          <w:sz w:val="24"/>
          <w:szCs w:val="24"/>
        </w:rPr>
        <w:t>”</w:t>
      </w:r>
      <w:r w:rsidRPr="09F6A6D1" w:rsidR="002F5CE3">
        <w:rPr>
          <w:rFonts w:ascii="Times New Roman" w:hAnsi="Times New Roman" w:cs="Times New Roman" w:asciiTheme="majorBidi" w:hAnsiTheme="majorBidi" w:cstheme="majorBidi"/>
          <w:sz w:val="24"/>
          <w:szCs w:val="24"/>
        </w:rPr>
        <w:t xml:space="preserve">, o kterém </w:t>
      </w:r>
      <w:r w:rsidRPr="09F6A6D1" w:rsidR="002F5CE3">
        <w:rPr>
          <w:rFonts w:ascii="Times New Roman" w:hAnsi="Times New Roman" w:cs="Times New Roman" w:asciiTheme="majorBidi" w:hAnsiTheme="majorBidi" w:cstheme="majorBidi"/>
          <w:sz w:val="24"/>
          <w:szCs w:val="24"/>
        </w:rPr>
        <w:t>tuší</w:t>
      </w:r>
      <w:r w:rsidRPr="09F6A6D1" w:rsidR="002F5CE3">
        <w:rPr>
          <w:rFonts w:ascii="Times New Roman" w:hAnsi="Times New Roman" w:cs="Times New Roman" w:asciiTheme="majorBidi" w:hAnsiTheme="majorBidi" w:cstheme="majorBidi"/>
          <w:sz w:val="24"/>
          <w:szCs w:val="24"/>
        </w:rPr>
        <w:t xml:space="preserve"> jen málokdo?</w:t>
      </w:r>
      <w:r w:rsidRPr="09F6A6D1" w:rsidR="002F5CE3">
        <w:rPr>
          <w:rFonts w:ascii="Times New Roman" w:hAnsi="Times New Roman" w:cs="Times New Roman" w:asciiTheme="majorBidi" w:hAnsiTheme="majorBidi" w:cstheme="majorBidi"/>
          <w:sz w:val="24"/>
          <w:szCs w:val="24"/>
        </w:rPr>
        <w:t xml:space="preserve"> </w:t>
      </w:r>
      <w:r w:rsidRPr="09F6A6D1" w:rsidR="002F5CE3">
        <w:rPr>
          <w:rFonts w:ascii="Times New Roman" w:hAnsi="Times New Roman" w:cs="Times New Roman" w:asciiTheme="majorBidi" w:hAnsiTheme="majorBidi" w:cstheme="majorBidi"/>
          <w:sz w:val="24"/>
          <w:szCs w:val="24"/>
        </w:rPr>
        <w:t xml:space="preserve">Historii a podobu </w:t>
      </w:r>
      <w:r w:rsidRPr="09F6A6D1" w:rsidR="002F5CE3">
        <w:rPr>
          <w:rFonts w:ascii="Times New Roman" w:hAnsi="Times New Roman" w:cs="Times New Roman" w:asciiTheme="majorBidi" w:hAnsiTheme="majorBidi" w:cstheme="majorBidi"/>
          <w:i w:val="1"/>
          <w:iCs w:val="1"/>
          <w:sz w:val="24"/>
          <w:szCs w:val="24"/>
        </w:rPr>
        <w:t>Matk</w:t>
      </w:r>
      <w:r w:rsidRPr="09F6A6D1" w:rsidR="002F5CE3">
        <w:rPr>
          <w:rFonts w:ascii="Times New Roman" w:hAnsi="Times New Roman" w:cs="Times New Roman" w:asciiTheme="majorBidi" w:hAnsiTheme="majorBidi" w:cstheme="majorBidi"/>
          <w:i w:val="1"/>
          <w:iCs w:val="1"/>
          <w:sz w:val="24"/>
          <w:szCs w:val="24"/>
        </w:rPr>
        <w:t>y</w:t>
      </w:r>
      <w:r w:rsidRPr="09F6A6D1" w:rsidR="002F5CE3">
        <w:rPr>
          <w:rFonts w:ascii="Times New Roman" w:hAnsi="Times New Roman" w:cs="Times New Roman" w:asciiTheme="majorBidi" w:hAnsiTheme="majorBidi" w:cstheme="majorBidi"/>
          <w:i w:val="1"/>
          <w:iCs w:val="1"/>
          <w:sz w:val="24"/>
          <w:szCs w:val="24"/>
        </w:rPr>
        <w:t xml:space="preserve"> Vysočiny</w:t>
      </w:r>
      <w:r w:rsidRPr="09F6A6D1" w:rsidR="002F5CE3">
        <w:rPr>
          <w:rFonts w:ascii="Times New Roman" w:hAnsi="Times New Roman" w:cs="Times New Roman" w:asciiTheme="majorBidi" w:hAnsiTheme="majorBidi" w:cstheme="majorBidi"/>
          <w:sz w:val="24"/>
          <w:szCs w:val="24"/>
        </w:rPr>
        <w:t xml:space="preserve"> naleznete zde:</w:t>
      </w:r>
      <w:r w:rsidRPr="09F6A6D1" w:rsidR="002F5CE3">
        <w:rPr>
          <w:rFonts w:ascii="Times New Roman" w:hAnsi="Times New Roman" w:cs="Times New Roman" w:asciiTheme="majorBidi" w:hAnsiTheme="majorBidi" w:cstheme="majorBidi"/>
          <w:sz w:val="24"/>
          <w:szCs w:val="24"/>
        </w:rPr>
        <w:t xml:space="preserve"> </w:t>
      </w:r>
      <w:hyperlink r:id="Rf46d4c87d9ec43c0">
        <w:r w:rsidRPr="09F6A6D1" w:rsidR="002F5CE3">
          <w:rPr>
            <w:rStyle w:val="Hypertextovodkaz"/>
            <w:rFonts w:ascii="Times New Roman" w:hAnsi="Times New Roman" w:cs="Times New Roman" w:asciiTheme="majorBidi" w:hAnsiTheme="majorBidi" w:cstheme="majorBidi"/>
            <w:sz w:val="24"/>
            <w:szCs w:val="24"/>
          </w:rPr>
          <w:t>https://shorturl.at/kyQS0</w:t>
        </w:r>
      </w:hyperlink>
    </w:p>
    <w:p w:rsidR="002F5CE3" w:rsidP="002F5CE3" w:rsidRDefault="002F5CE3" w14:paraId="5CABBB77" w14:textId="77777777">
      <w:pPr>
        <w:spacing w:line="240" w:lineRule="auto"/>
        <w:rPr>
          <w:rFonts w:asciiTheme="majorBidi" w:hAnsiTheme="majorBidi" w:cstheme="majorBidi"/>
          <w:sz w:val="24"/>
          <w:szCs w:val="24"/>
        </w:rPr>
      </w:pPr>
      <w:r>
        <w:rPr>
          <w:rFonts w:asciiTheme="majorBidi" w:hAnsiTheme="majorBidi" w:cstheme="majorBidi"/>
          <w:sz w:val="24"/>
          <w:szCs w:val="24"/>
        </w:rPr>
        <w:t xml:space="preserve">E) Pomníky nemusí být jen figurativní a mohou být různě aktualizovány jako například pomník protinacistické odbojářky Marie Kudeříkové v Brně v roce 2021 </w:t>
      </w:r>
      <w:hyperlink w:history="1" r:id="rId9">
        <w:r w:rsidRPr="002C29DC">
          <w:rPr>
            <w:rStyle w:val="Hypertextovodkaz"/>
            <w:rFonts w:asciiTheme="majorBidi" w:hAnsiTheme="majorBidi" w:cstheme="majorBidi"/>
            <w:sz w:val="24"/>
            <w:szCs w:val="24"/>
          </w:rPr>
          <w:t>https://shorturl.at/apDW4</w:t>
        </w:r>
      </w:hyperlink>
    </w:p>
    <w:p w:rsidR="002F5CE3" w:rsidP="002F5CE3" w:rsidRDefault="002F5CE3" w14:paraId="4343BB5E" w14:textId="77777777">
      <w:pPr>
        <w:spacing w:line="240" w:lineRule="auto"/>
        <w:rPr>
          <w:rFonts w:asciiTheme="majorBidi" w:hAnsiTheme="majorBidi" w:cstheme="majorBidi"/>
          <w:sz w:val="24"/>
          <w:szCs w:val="24"/>
        </w:rPr>
      </w:pPr>
      <w:r>
        <w:rPr>
          <w:rFonts w:asciiTheme="majorBidi" w:hAnsiTheme="majorBidi" w:cstheme="majorBidi"/>
          <w:sz w:val="24"/>
          <w:szCs w:val="24"/>
        </w:rPr>
        <w:t>Navíc pro skupinu Premonstráti z Nové Říše</w:t>
      </w:r>
    </w:p>
    <w:p w:rsidR="009D31D9" w:rsidP="09F6A6D1" w:rsidRDefault="009D31D9" w14:paraId="5BEBA30F" w14:textId="507F1F28">
      <w:pPr>
        <w:spacing w:line="240" w:lineRule="auto"/>
        <w:rPr>
          <w:rFonts w:ascii="Times New Roman" w:hAnsi="Times New Roman" w:cs="Times New Roman" w:asciiTheme="majorBidi" w:hAnsiTheme="majorBidi" w:cstheme="majorBidi"/>
          <w:sz w:val="24"/>
          <w:szCs w:val="24"/>
        </w:rPr>
      </w:pPr>
      <w:r w:rsidRPr="09F6A6D1" w:rsidR="002F5CE3">
        <w:rPr>
          <w:rFonts w:ascii="Times New Roman" w:hAnsi="Times New Roman" w:cs="Times New Roman" w:asciiTheme="majorBidi" w:hAnsiTheme="majorBidi" w:cstheme="majorBidi"/>
          <w:sz w:val="24"/>
          <w:szCs w:val="24"/>
        </w:rPr>
        <w:t>F) V Nové Říši byl po roce 1989 postaven pomník se jmény nacisty zabitých premonstrátů</w:t>
      </w:r>
      <w:r w:rsidRPr="09F6A6D1" w:rsidR="002F5CE3">
        <w:rPr>
          <w:rFonts w:ascii="Times New Roman" w:hAnsi="Times New Roman" w:cs="Times New Roman" w:asciiTheme="majorBidi" w:hAnsiTheme="majorBidi" w:cstheme="majorBidi"/>
          <w:i w:val="1"/>
          <w:iCs w:val="1"/>
          <w:sz w:val="24"/>
          <w:szCs w:val="24"/>
        </w:rPr>
        <w:t xml:space="preserve">, </w:t>
      </w:r>
      <w:hyperlink r:id="Refb438c4d0604ffc">
        <w:r w:rsidRPr="09F6A6D1" w:rsidR="002F5CE3">
          <w:rPr>
            <w:rStyle w:val="Hypertextovodkaz"/>
            <w:rFonts w:ascii="Times New Roman" w:hAnsi="Times New Roman" w:cs="Times New Roman" w:asciiTheme="majorBidi" w:hAnsiTheme="majorBidi" w:cstheme="majorBidi"/>
            <w:i w:val="1"/>
            <w:iCs w:val="1"/>
            <w:sz w:val="24"/>
            <w:szCs w:val="24"/>
          </w:rPr>
          <w:t>https://www.drobnepamatky.cz/node/9497</w:t>
        </w:r>
      </w:hyperlink>
      <w:r w:rsidRPr="09F6A6D1" w:rsidR="002F5CE3">
        <w:rPr>
          <w:rFonts w:ascii="Times New Roman" w:hAnsi="Times New Roman" w:cs="Times New Roman" w:asciiTheme="majorBidi" w:hAnsiTheme="majorBidi" w:cstheme="majorBidi"/>
          <w:i w:val="1"/>
          <w:iCs w:val="1"/>
          <w:sz w:val="24"/>
          <w:szCs w:val="24"/>
        </w:rPr>
        <w:t>.</w:t>
      </w:r>
      <w:r w:rsidRPr="09F6A6D1" w:rsidR="002F5CE3">
        <w:rPr>
          <w:rFonts w:ascii="Times New Roman" w:hAnsi="Times New Roman" w:cs="Times New Roman" w:asciiTheme="majorBidi" w:hAnsiTheme="majorBidi" w:cstheme="majorBidi"/>
          <w:sz w:val="24"/>
          <w:szCs w:val="24"/>
        </w:rPr>
        <w:t xml:space="preserve"> Na základě prostudovaných zdrojů navrhněte jeho doplnění či přestavění, druhou variantou je výstavba pomníku nového, který by zohledňoval delší a složitější historii kláštera.  </w:t>
      </w:r>
    </w:p>
    <w:sectPr w:rsidR="009D31D9" w:rsidSect="002F5CE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E3"/>
    <w:rsid w:val="00005188"/>
    <w:rsid w:val="00227863"/>
    <w:rsid w:val="0025735C"/>
    <w:rsid w:val="002D3910"/>
    <w:rsid w:val="002E4626"/>
    <w:rsid w:val="002F5CE3"/>
    <w:rsid w:val="00335874"/>
    <w:rsid w:val="003846CE"/>
    <w:rsid w:val="00430C62"/>
    <w:rsid w:val="0046584A"/>
    <w:rsid w:val="0048626B"/>
    <w:rsid w:val="004C503A"/>
    <w:rsid w:val="004E5C0B"/>
    <w:rsid w:val="00512175"/>
    <w:rsid w:val="00513235"/>
    <w:rsid w:val="005E7BF7"/>
    <w:rsid w:val="00611CB3"/>
    <w:rsid w:val="00632960"/>
    <w:rsid w:val="00686B9E"/>
    <w:rsid w:val="006A0861"/>
    <w:rsid w:val="006C21F9"/>
    <w:rsid w:val="0073313C"/>
    <w:rsid w:val="00827498"/>
    <w:rsid w:val="009D31D9"/>
    <w:rsid w:val="009E7CAF"/>
    <w:rsid w:val="00B44E2C"/>
    <w:rsid w:val="00B90100"/>
    <w:rsid w:val="00CA006F"/>
    <w:rsid w:val="00CA59F6"/>
    <w:rsid w:val="00CC216B"/>
    <w:rsid w:val="00CE6833"/>
    <w:rsid w:val="00CF1B4F"/>
    <w:rsid w:val="00D85076"/>
    <w:rsid w:val="00DC678F"/>
    <w:rsid w:val="00E05188"/>
    <w:rsid w:val="00ED1B27"/>
    <w:rsid w:val="00ED4960"/>
    <w:rsid w:val="00F21819"/>
    <w:rsid w:val="00F76B9D"/>
    <w:rsid w:val="00FD4557"/>
    <w:rsid w:val="075C8CA4"/>
    <w:rsid w:val="08F85D05"/>
    <w:rsid w:val="09F6A6D1"/>
    <w:rsid w:val="0F87C688"/>
    <w:rsid w:val="10F4C3C9"/>
    <w:rsid w:val="1593180E"/>
    <w:rsid w:val="159F9820"/>
    <w:rsid w:val="20D5CAB5"/>
    <w:rsid w:val="225872B9"/>
    <w:rsid w:val="27228D6A"/>
    <w:rsid w:val="2A92E000"/>
    <w:rsid w:val="3C9C724A"/>
    <w:rsid w:val="3CF0135F"/>
    <w:rsid w:val="3E0B442E"/>
    <w:rsid w:val="3E8BE3C0"/>
    <w:rsid w:val="41E69D3B"/>
    <w:rsid w:val="4263AF97"/>
    <w:rsid w:val="43826D9C"/>
    <w:rsid w:val="48544CF3"/>
    <w:rsid w:val="4B807B98"/>
    <w:rsid w:val="5268C129"/>
    <w:rsid w:val="54A64604"/>
    <w:rsid w:val="56421665"/>
    <w:rsid w:val="56B506F5"/>
    <w:rsid w:val="5BAFFDB7"/>
    <w:rsid w:val="5C3E6759"/>
    <w:rsid w:val="5DDA37BA"/>
    <w:rsid w:val="6311F654"/>
    <w:rsid w:val="64EE0BC7"/>
    <w:rsid w:val="6AB8FAEB"/>
    <w:rsid w:val="6E1506D9"/>
    <w:rsid w:val="6FE0329C"/>
    <w:rsid w:val="709B5F2D"/>
    <w:rsid w:val="714CA79B"/>
    <w:rsid w:val="79AFBCEE"/>
    <w:rsid w:val="79D19D90"/>
    <w:rsid w:val="7EC7F1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C05E3"/>
  <w15:chartTrackingRefBased/>
  <w15:docId w15:val="{4774AF39-0A0A-4B37-979E-A26CEBEC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2F5CE3"/>
  </w:style>
  <w:style w:type="paragraph" w:styleId="Nadpis1">
    <w:name w:val="heading 1"/>
    <w:basedOn w:val="Normln"/>
    <w:next w:val="Normln"/>
    <w:link w:val="Nadpis1Char"/>
    <w:uiPriority w:val="9"/>
    <w:qFormat/>
    <w:rsid w:val="002F5CE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basedOn w:val="Standardnpsmoodstavce"/>
    <w:link w:val="Nadpis1"/>
    <w:uiPriority w:val="9"/>
    <w:rsid w:val="002F5CE3"/>
    <w:rPr>
      <w:rFonts w:asciiTheme="majorHAnsi" w:hAnsiTheme="majorHAnsi" w:eastAsiaTheme="majorEastAsia" w:cstheme="majorBidi"/>
      <w:color w:val="2F5496" w:themeColor="accent1" w:themeShade="BF"/>
      <w:sz w:val="32"/>
      <w:szCs w:val="32"/>
    </w:rPr>
  </w:style>
  <w:style w:type="character" w:styleId="Hypertextovodkaz">
    <w:name w:val="Hyperlink"/>
    <w:basedOn w:val="Standardnpsmoodstavce"/>
    <w:uiPriority w:val="99"/>
    <w:unhideWhenUsed/>
    <w:rsid w:val="002F5CE3"/>
    <w:rPr>
      <w:color w:val="0563C1" w:themeColor="hyperlink"/>
      <w:u w:val="single"/>
    </w:rPr>
  </w:style>
  <w:style w:type="character" w:styleId="Zdraznn">
    <w:name w:val="Emphasis"/>
    <w:basedOn w:val="Standardnpsmoodstavce"/>
    <w:uiPriority w:val="20"/>
    <w:qFormat/>
    <w:rsid w:val="002F5CE3"/>
    <w:rPr>
      <w:i/>
      <w:iCs/>
    </w:rPr>
  </w:style>
  <w:style w:type="character" w:styleId="Siln">
    <w:name w:val="Strong"/>
    <w:basedOn w:val="Standardnpsmoodstavce"/>
    <w:uiPriority w:val="22"/>
    <w:qFormat/>
    <w:rsid w:val="002F5C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webSettings" Target="webSettings.xml" Id="rId3" /><Relationship Type="http://schemas.openxmlformats.org/officeDocument/2006/relationships/hyperlink" Target="https://shorturl.at/sEFKZ"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shorturl.at/dsDFV" TargetMode="External" Id="rId6" /><Relationship Type="http://schemas.openxmlformats.org/officeDocument/2006/relationships/fontTable" Target="fontTable.xml" Id="rId11" /><Relationship Type="http://schemas.openxmlformats.org/officeDocument/2006/relationships/customXml" Target="../customXml/item3.xml" Id="rId15" /><Relationship Type="http://schemas.openxmlformats.org/officeDocument/2006/relationships/hyperlink" Target="https://www.youtube.com/watch?v=qMCLiI0VngU&amp;ab_channel=Oblastn%C3%ADgalerieVyso%C4%8DinyvJihlav%C4%9B" TargetMode="External" Id="rId4" /><Relationship Type="http://schemas.openxmlformats.org/officeDocument/2006/relationships/hyperlink" Target="https://shorturl.at/apDW4" TargetMode="External" Id="rId9" /><Relationship Type="http://schemas.openxmlformats.org/officeDocument/2006/relationships/customXml" Target="../customXml/item2.xml" Id="rId14" /><Relationship Type="http://schemas.openxmlformats.org/officeDocument/2006/relationships/hyperlink" Target="https://shorturl.at/ktY36" TargetMode="External" Id="R71bb7ba8574a4125" /><Relationship Type="http://schemas.openxmlformats.org/officeDocument/2006/relationships/hyperlink" Target="https://shorturl.at/kyQS0" TargetMode="External" Id="Rf46d4c87d9ec43c0" /><Relationship Type="http://schemas.openxmlformats.org/officeDocument/2006/relationships/hyperlink" Target="https://www.drobnepamatky.cz/node/9497" TargetMode="External" Id="Refb438c4d0604ffc"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6A14FB5452E04DA48B244FDC598AC0" ma:contentTypeVersion="13" ma:contentTypeDescription="Vytvoří nový dokument" ma:contentTypeScope="" ma:versionID="ce4137909d8a77268aafe6c2d3ff1a9a">
  <xsd:schema xmlns:xsd="http://www.w3.org/2001/XMLSchema" xmlns:xs="http://www.w3.org/2001/XMLSchema" xmlns:p="http://schemas.microsoft.com/office/2006/metadata/properties" xmlns:ns2="d2c3e6a5-0757-41d4-b297-98871ce02533" xmlns:ns3="0f239e58-f359-4c3a-a023-8a1e1f94737d" targetNamespace="http://schemas.microsoft.com/office/2006/metadata/properties" ma:root="true" ma:fieldsID="fe89a777b360328b8d3026198b902a28" ns2:_="" ns3:_="">
    <xsd:import namespace="d2c3e6a5-0757-41d4-b297-98871ce02533"/>
    <xsd:import namespace="0f239e58-f359-4c3a-a023-8a1e1f947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3e6a5-0757-41d4-b297-98871ce02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27dd16fa-df82-42a5-acbd-34776075af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39e58-f359-4c3a-a023-8a1e1f94737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c3e6a5-0757-41d4-b297-98871ce025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C74BB6-5A59-4A53-9C61-6F37DE8738E8}"/>
</file>

<file path=customXml/itemProps2.xml><?xml version="1.0" encoding="utf-8"?>
<ds:datastoreItem xmlns:ds="http://schemas.openxmlformats.org/officeDocument/2006/customXml" ds:itemID="{0150293F-FB70-4E44-A967-84BF4FE16EBA}"/>
</file>

<file path=customXml/itemProps3.xml><?xml version="1.0" encoding="utf-8"?>
<ds:datastoreItem xmlns:ds="http://schemas.openxmlformats.org/officeDocument/2006/customXml" ds:itemID="{B9BDFDF8-3446-4383-BB71-EF0C1C1DE6C7}"/>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Kaška</dc:creator>
  <cp:keywords/>
  <dc:description/>
  <cp:lastModifiedBy>Bílková Jitka</cp:lastModifiedBy>
  <cp:revision>39</cp:revision>
  <dcterms:created xsi:type="dcterms:W3CDTF">2024-02-17T20:50:00Z</dcterms:created>
  <dcterms:modified xsi:type="dcterms:W3CDTF">2024-03-04T23:42:45Z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8936d1bc-0127-4238-8cdc-1399dcf42f29</vt:lpwstr>
  </property>
  <property fmtid="{D5CDD505-2E9C-101B-9397-08002B2CF9AE}" pid="3" name="ContentTypeId">
    <vt:lpwstr>0x010100756A14FB5452E04DA48B244FDC598AC0</vt:lpwstr>
  </property>
  <property fmtid="{D5CDD505-2E9C-101B-9397-08002B2CF9AE}" pid="4" name="MediaServiceImageTags">
    <vt:lpwstr/>
  </property>
</Properties>
</file>