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18A39" w14:textId="77777777" w:rsidR="007A4AFF" w:rsidRPr="007A4AFF" w:rsidRDefault="007A4AFF" w:rsidP="007A4AFF">
      <w:pPr>
        <w:pStyle w:val="Nadpis1"/>
        <w:rPr>
          <w:rFonts w:eastAsia="Times New Roman"/>
          <w:lang w:eastAsia="cs-CZ"/>
        </w:rPr>
      </w:pPr>
      <w:r w:rsidRPr="007A4AFF">
        <w:rPr>
          <w:rFonts w:eastAsia="Times New Roman"/>
          <w:lang w:eastAsia="cs-CZ"/>
        </w:rPr>
        <w:t>ROZPOČET KOŽÍŠKOVÝCH</w:t>
      </w:r>
    </w:p>
    <w:p w14:paraId="77537FA5" w14:textId="672C82FA" w:rsidR="005F3369" w:rsidRPr="007A4AFF" w:rsidRDefault="005F3369" w:rsidP="007A4AF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72B4D"/>
          <w:lang w:eastAsia="cs-CZ"/>
        </w:rPr>
      </w:pPr>
      <w:bookmarkStart w:id="0" w:name="_GoBack"/>
      <w:r w:rsidRPr="007A4AFF">
        <w:rPr>
          <w:rFonts w:ascii="Arial" w:eastAsia="Times New Roman" w:hAnsi="Arial" w:cs="Arial"/>
          <w:iCs/>
          <w:color w:val="172B4D"/>
          <w:lang w:eastAsia="cs-CZ"/>
        </w:rPr>
        <w:t xml:space="preserve">Domácnost Kožíškových je dvoučlenná – matka a dcera. Otec s nimi nebydlí, ale přispívá do rozpočtu výživným na dceru. Matka pracuje jako účetní a dcera je žákyní základní školy. Měsíční čisté </w:t>
      </w:r>
      <w:proofErr w:type="spellStart"/>
      <w:r w:rsidRPr="007A4AFF">
        <w:rPr>
          <w:rFonts w:ascii="Arial" w:eastAsia="Times New Roman" w:hAnsi="Arial" w:cs="Arial"/>
          <w:iCs/>
          <w:color w:val="172B4D"/>
          <w:lang w:eastAsia="cs-CZ"/>
        </w:rPr>
        <w:t>příjmya</w:t>
      </w:r>
      <w:proofErr w:type="spellEnd"/>
      <w:r w:rsidR="007A4AFF" w:rsidRPr="007A4AFF">
        <w:rPr>
          <w:rFonts w:ascii="Arial" w:eastAsia="Times New Roman" w:hAnsi="Arial" w:cs="Arial"/>
          <w:iCs/>
          <w:color w:val="172B4D"/>
          <w:lang w:eastAsia="cs-CZ"/>
        </w:rPr>
        <w:t xml:space="preserve"> 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výdaje domácnosti jsou následující: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bookmarkEnd w:id="0"/>
    <w:p w14:paraId="5954DB58" w14:textId="77777777" w:rsidR="005F3369" w:rsidRPr="007A4AFF" w:rsidRDefault="005F3369" w:rsidP="005F336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PŘÍJMY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276FA94B" w14:textId="77777777" w:rsidR="005F3369" w:rsidRPr="007A4AFF" w:rsidRDefault="005F3369" w:rsidP="005F33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výplata matky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24 000 Kč</w:t>
      </w:r>
      <w:r w:rsidRPr="007A4AFF">
        <w:rPr>
          <w:rFonts w:ascii="Arial" w:eastAsia="Times New Roman" w:hAnsi="Arial" w:cs="Arial"/>
          <w:color w:val="172B4D"/>
          <w:lang w:eastAsia="cs-CZ"/>
        </w:rPr>
        <w:t>  </w:t>
      </w:r>
    </w:p>
    <w:p w14:paraId="01BE726C" w14:textId="77777777" w:rsidR="005F3369" w:rsidRPr="007A4AFF" w:rsidRDefault="005F3369" w:rsidP="005F33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výživné od otce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9 000 Kč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02385A5A" w14:textId="77777777" w:rsidR="005F3369" w:rsidRPr="007A4AFF" w:rsidRDefault="005F3369" w:rsidP="005F336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VÝDAJE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46EEDC41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splátka hypotéky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14 000 Kč</w:t>
      </w:r>
      <w:r w:rsidRPr="007A4AFF">
        <w:rPr>
          <w:rFonts w:ascii="Arial" w:eastAsia="Times New Roman" w:hAnsi="Arial" w:cs="Arial"/>
          <w:color w:val="172B4D"/>
          <w:lang w:eastAsia="cs-CZ"/>
        </w:rPr>
        <w:t>  </w:t>
      </w:r>
    </w:p>
    <w:p w14:paraId="548484DF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zálohy na energie (elektřina, plyn, voda) 3 000 Kč</w:t>
      </w:r>
      <w:r w:rsidRPr="007A4AFF">
        <w:rPr>
          <w:rFonts w:ascii="Arial" w:eastAsia="Times New Roman" w:hAnsi="Arial" w:cs="Arial"/>
          <w:color w:val="172B4D"/>
          <w:lang w:eastAsia="cs-CZ"/>
        </w:rPr>
        <w:t>  </w:t>
      </w:r>
    </w:p>
    <w:p w14:paraId="7AEA3A59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splátky úvěru na auto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5 500 Kč 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06CD5249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provoz domácnosti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1 000 Kč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0DDA6801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provoz auta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2 000 Kč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0ED4ABA8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oblečení a obuv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1 500 Kč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0FCA15D7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telefonování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500 Kč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56B4895C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jídlo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8 000 Kč</w:t>
      </w:r>
      <w:r w:rsidRPr="007A4AFF">
        <w:rPr>
          <w:rFonts w:ascii="Arial" w:eastAsia="Times New Roman" w:hAnsi="Arial" w:cs="Arial"/>
          <w:color w:val="172B4D"/>
          <w:lang w:eastAsia="cs-CZ"/>
        </w:rPr>
        <w:t>  </w:t>
      </w:r>
    </w:p>
    <w:p w14:paraId="6706675C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zábava a koníčky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1 500 Kč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7BB8258F" w14:textId="77777777" w:rsidR="005F3369" w:rsidRPr="007A4AFF" w:rsidRDefault="005F3369" w:rsidP="005F33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2B4D"/>
          <w:lang w:eastAsia="cs-CZ"/>
        </w:rPr>
      </w:pPr>
      <w:r w:rsidRPr="007A4AFF">
        <w:rPr>
          <w:rFonts w:ascii="Arial" w:eastAsia="Times New Roman" w:hAnsi="Arial" w:cs="Arial"/>
          <w:iCs/>
          <w:color w:val="172B4D"/>
          <w:lang w:eastAsia="cs-CZ"/>
        </w:rPr>
        <w:t>kapesné pro dceru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  <w:r w:rsidRPr="007A4AFF">
        <w:rPr>
          <w:rFonts w:ascii="Arial" w:eastAsia="Times New Roman" w:hAnsi="Arial" w:cs="Arial"/>
          <w:iCs/>
          <w:color w:val="172B4D"/>
          <w:lang w:eastAsia="cs-CZ"/>
        </w:rPr>
        <w:t>200 Kč</w:t>
      </w:r>
      <w:r w:rsidRPr="007A4AFF">
        <w:rPr>
          <w:rFonts w:ascii="Arial" w:eastAsia="Times New Roman" w:hAnsi="Arial" w:cs="Arial"/>
          <w:color w:val="172B4D"/>
          <w:lang w:eastAsia="cs-CZ"/>
        </w:rPr>
        <w:t> </w:t>
      </w:r>
    </w:p>
    <w:p w14:paraId="53B16B50" w14:textId="77777777" w:rsidR="00BB3BC1" w:rsidRDefault="007A4AFF"/>
    <w:sectPr w:rsidR="00BB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F3804"/>
    <w:multiLevelType w:val="multilevel"/>
    <w:tmpl w:val="86B2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E26D81"/>
    <w:multiLevelType w:val="multilevel"/>
    <w:tmpl w:val="579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0B"/>
    <w:rsid w:val="002A467B"/>
    <w:rsid w:val="005F3369"/>
    <w:rsid w:val="006E2B0B"/>
    <w:rsid w:val="007A4AFF"/>
    <w:rsid w:val="00B70564"/>
    <w:rsid w:val="00C374CA"/>
    <w:rsid w:val="00C50A17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E9CA"/>
  <w15:chartTrackingRefBased/>
  <w15:docId w15:val="{6DEB61BD-20D9-469F-8577-F8B35334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4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A4A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Alena</dc:creator>
  <cp:keywords/>
  <dc:description/>
  <cp:lastModifiedBy>Nosková Alena</cp:lastModifiedBy>
  <cp:revision>2</cp:revision>
  <dcterms:created xsi:type="dcterms:W3CDTF">2024-12-11T10:12:00Z</dcterms:created>
  <dcterms:modified xsi:type="dcterms:W3CDTF">2024-12-11T10:12:00Z</dcterms:modified>
</cp:coreProperties>
</file>