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07008" w14:textId="475A7657" w:rsidR="00A83A21" w:rsidRPr="00A83A21" w:rsidRDefault="00A83A21" w:rsidP="0035759A">
      <w:pPr>
        <w:jc w:val="both"/>
        <w:rPr>
          <w:sz w:val="24"/>
          <w:szCs w:val="24"/>
        </w:rPr>
      </w:pPr>
      <w:r w:rsidRPr="00A83A21">
        <w:rPr>
          <w:sz w:val="24"/>
          <w:szCs w:val="24"/>
        </w:rPr>
        <w:t xml:space="preserve">Ukázka – </w:t>
      </w:r>
      <w:r w:rsidRPr="00EB5DB7">
        <w:rPr>
          <w:i/>
          <w:sz w:val="24"/>
          <w:szCs w:val="24"/>
        </w:rPr>
        <w:t>Kosmova kronika</w:t>
      </w:r>
      <w:r w:rsidRPr="00A83A21">
        <w:rPr>
          <w:sz w:val="24"/>
          <w:szCs w:val="24"/>
        </w:rPr>
        <w:t xml:space="preserve"> (upraveno)</w:t>
      </w:r>
      <w:bookmarkStart w:id="0" w:name="_GoBack"/>
      <w:bookmarkEnd w:id="0"/>
    </w:p>
    <w:p w14:paraId="1517D5B6" w14:textId="6C3571ED" w:rsidR="0035759A" w:rsidRPr="00A83A21" w:rsidRDefault="0035759A" w:rsidP="0035759A">
      <w:pPr>
        <w:jc w:val="both"/>
        <w:rPr>
          <w:sz w:val="24"/>
          <w:szCs w:val="24"/>
        </w:rPr>
      </w:pPr>
      <w:r w:rsidRPr="00A83A21">
        <w:rPr>
          <w:sz w:val="24"/>
          <w:szCs w:val="24"/>
        </w:rPr>
        <w:t>Já, Kosmas, děkan pražského kostela, toto píši léta Páně 1119, jak jsem slyšel od starců a ctihodných mužů, kteří to zase slyšeli od svých předků. Nechť ti, kdo budou číst tuto kroniku, vědí, že jsem zapsal vše tak, jak mi bylo předáno, ke slávě české země a jejího lidu.</w:t>
      </w:r>
    </w:p>
    <w:p w14:paraId="57EC08BB" w14:textId="03FBABA7" w:rsidR="0035759A" w:rsidRPr="00A83A21" w:rsidRDefault="0035759A" w:rsidP="0035759A">
      <w:pPr>
        <w:jc w:val="both"/>
        <w:rPr>
          <w:sz w:val="24"/>
          <w:szCs w:val="24"/>
        </w:rPr>
      </w:pPr>
      <w:r w:rsidRPr="00A83A21">
        <w:rPr>
          <w:sz w:val="24"/>
          <w:szCs w:val="24"/>
        </w:rPr>
        <w:t>…</w:t>
      </w:r>
    </w:p>
    <w:p w14:paraId="33AA0934" w14:textId="1AF0FD97" w:rsidR="0035759A" w:rsidRPr="00A83A21" w:rsidRDefault="0035759A" w:rsidP="0035759A">
      <w:pPr>
        <w:jc w:val="both"/>
        <w:rPr>
          <w:sz w:val="24"/>
          <w:szCs w:val="24"/>
        </w:rPr>
      </w:pPr>
      <w:r w:rsidRPr="00A83A21">
        <w:rPr>
          <w:sz w:val="24"/>
          <w:szCs w:val="24"/>
        </w:rPr>
        <w:t xml:space="preserve">Podle učení geometrů se dělí Země na dvě polovice, z nichž jednu zaujímá Asie, druhou Evropa s Afrikou. V Evropě leží </w:t>
      </w:r>
      <w:proofErr w:type="spellStart"/>
      <w:r w:rsidRPr="00A83A21">
        <w:rPr>
          <w:sz w:val="24"/>
          <w:szCs w:val="24"/>
        </w:rPr>
        <w:t>Germanie</w:t>
      </w:r>
      <w:proofErr w:type="spellEnd"/>
      <w:r w:rsidRPr="00A83A21">
        <w:rPr>
          <w:sz w:val="24"/>
          <w:szCs w:val="24"/>
        </w:rPr>
        <w:t xml:space="preserve"> a směrem na sever se rozkládá kraj, kolem dokola obklíčený horami, které se podivuhodným způsobem táhnou po obvodu celé země, že se na pohled zdá, jako by jedno souvislé pohoří celou tu zemi obklopovalo a chránilo. Povrch této země tenkrát zaujímaly širé lesní pustiny bez lidského obyvatele. Zv</w:t>
      </w:r>
      <w:r w:rsidR="00EB5DB7">
        <w:rPr>
          <w:sz w:val="24"/>
          <w:szCs w:val="24"/>
        </w:rPr>
        <w:t>ěře zde bylo jako hvězd na nebi</w:t>
      </w:r>
      <w:r w:rsidRPr="00A83A21">
        <w:rPr>
          <w:sz w:val="24"/>
          <w:szCs w:val="24"/>
        </w:rPr>
        <w:t>, v</w:t>
      </w:r>
      <w:r w:rsidR="00EB5DB7">
        <w:rPr>
          <w:sz w:val="24"/>
          <w:szCs w:val="24"/>
        </w:rPr>
        <w:t xml:space="preserve">ody byly čisťounké, také </w:t>
      </w:r>
      <w:r w:rsidRPr="00A83A21">
        <w:rPr>
          <w:sz w:val="24"/>
          <w:szCs w:val="24"/>
        </w:rPr>
        <w:t>ryby chutné a výživné. Nevtéká do ní žádná cizí řeka, ale všechny řeky malé i velké, tečou do řeky Lab</w:t>
      </w:r>
      <w:r w:rsidR="00EB5DB7">
        <w:rPr>
          <w:sz w:val="24"/>
          <w:szCs w:val="24"/>
        </w:rPr>
        <w:t>e, která končí v Severním moři.</w:t>
      </w:r>
    </w:p>
    <w:p w14:paraId="1D2FDE91" w14:textId="155D58CD" w:rsidR="0035759A" w:rsidRPr="00A83A21" w:rsidRDefault="00EB5DB7" w:rsidP="0035759A">
      <w:pPr>
        <w:jc w:val="both"/>
        <w:rPr>
          <w:sz w:val="24"/>
          <w:szCs w:val="24"/>
        </w:rPr>
      </w:pPr>
      <w:r>
        <w:rPr>
          <w:sz w:val="24"/>
          <w:szCs w:val="24"/>
        </w:rPr>
        <w:t xml:space="preserve">A poněvadž tato země za těch časů ležela </w:t>
      </w:r>
      <w:r w:rsidR="0035759A" w:rsidRPr="00A83A21">
        <w:rPr>
          <w:sz w:val="24"/>
          <w:szCs w:val="24"/>
        </w:rPr>
        <w:t>nedotčena rádlem (nikdo zde nehospodařil), uznávám za vhodnější o její úrodnosti či neúrodnosti pomlč</w:t>
      </w:r>
      <w:r>
        <w:rPr>
          <w:sz w:val="24"/>
          <w:szCs w:val="24"/>
        </w:rPr>
        <w:t xml:space="preserve">et, než říci něco nezaručeného. Když do těchto pustin vstoupil </w:t>
      </w:r>
      <w:r w:rsidR="0035759A" w:rsidRPr="00A83A21">
        <w:rPr>
          <w:sz w:val="24"/>
          <w:szCs w:val="24"/>
        </w:rPr>
        <w:t xml:space="preserve">člověk, přehlédl bystrým zrakem hory a doly, pláně a stráně, a kolem hory Řípu mezi </w:t>
      </w:r>
      <w:r>
        <w:rPr>
          <w:sz w:val="24"/>
          <w:szCs w:val="24"/>
        </w:rPr>
        <w:t xml:space="preserve">dvěma řekami, Ohří a Vltavou, </w:t>
      </w:r>
      <w:r w:rsidR="0035759A" w:rsidRPr="00A83A21">
        <w:rPr>
          <w:sz w:val="24"/>
          <w:szCs w:val="24"/>
        </w:rPr>
        <w:t xml:space="preserve">první zařídil sídla a radostně </w:t>
      </w:r>
      <w:r>
        <w:rPr>
          <w:sz w:val="24"/>
          <w:szCs w:val="24"/>
        </w:rPr>
        <w:t xml:space="preserve">na zemi postavil </w:t>
      </w:r>
      <w:r w:rsidR="0035759A" w:rsidRPr="00A83A21">
        <w:rPr>
          <w:sz w:val="24"/>
          <w:szCs w:val="24"/>
        </w:rPr>
        <w:t>bůžky, k</w:t>
      </w:r>
      <w:r>
        <w:rPr>
          <w:sz w:val="24"/>
          <w:szCs w:val="24"/>
        </w:rPr>
        <w:t>teré s sebou na rameni přinesl.</w:t>
      </w:r>
    </w:p>
    <w:p w14:paraId="507A2FE0" w14:textId="76180B9C" w:rsidR="0035759A" w:rsidRPr="00A83A21" w:rsidRDefault="0035759A" w:rsidP="0035759A">
      <w:pPr>
        <w:jc w:val="both"/>
        <w:rPr>
          <w:sz w:val="24"/>
          <w:szCs w:val="24"/>
        </w:rPr>
      </w:pPr>
      <w:r w:rsidRPr="00A83A21">
        <w:rPr>
          <w:sz w:val="24"/>
          <w:szCs w:val="24"/>
        </w:rPr>
        <w:t xml:space="preserve">Tehdy starosta, jehož ostatní jako pána provázeli, takto promluvil k své družině: </w:t>
      </w:r>
      <w:r w:rsidRPr="00EB5DB7">
        <w:rPr>
          <w:i/>
          <w:sz w:val="24"/>
          <w:szCs w:val="24"/>
        </w:rPr>
        <w:t>„Přátelé, kteří jste nejednou snášeli se mnou těžkou cestu, zastavte se</w:t>
      </w:r>
      <w:r w:rsidR="00EB5DB7">
        <w:rPr>
          <w:i/>
          <w:sz w:val="24"/>
          <w:szCs w:val="24"/>
        </w:rPr>
        <w:t xml:space="preserve"> a obětujte oběť příjemnou svým </w:t>
      </w:r>
      <w:r w:rsidRPr="00EB5DB7">
        <w:rPr>
          <w:i/>
          <w:sz w:val="24"/>
          <w:szCs w:val="24"/>
        </w:rPr>
        <w:t>bůžkům, jejichž zázračnou pomocí jste</w:t>
      </w:r>
      <w:r w:rsidR="00EB5DB7">
        <w:rPr>
          <w:i/>
          <w:sz w:val="24"/>
          <w:szCs w:val="24"/>
        </w:rPr>
        <w:t xml:space="preserve"> konečně přišli do této vlasti. To jest ona, to jest ona </w:t>
      </w:r>
      <w:r w:rsidRPr="00EB5DB7">
        <w:rPr>
          <w:i/>
          <w:sz w:val="24"/>
          <w:szCs w:val="24"/>
        </w:rPr>
        <w:t>země, kterou jsem vám – jak se</w:t>
      </w:r>
      <w:r w:rsidR="00EB5DB7">
        <w:rPr>
          <w:i/>
          <w:sz w:val="24"/>
          <w:szCs w:val="24"/>
        </w:rPr>
        <w:t xml:space="preserve"> pamatuji – častokrát sliboval, </w:t>
      </w:r>
      <w:r w:rsidRPr="00EB5DB7">
        <w:rPr>
          <w:i/>
          <w:sz w:val="24"/>
          <w:szCs w:val="24"/>
        </w:rPr>
        <w:t>země nikomu nepoddaná, zvěře a ptactva plná, a jak sami pozorujete, podnebím k obývání příjemná. Zde se vám nebude ničeho nedostávat, protože nikdo vám nebude škodit. Přemýšlejte, jaké by bylo vhodné jméno pro tu zemi.“</w:t>
      </w:r>
      <w:r w:rsidRPr="00A83A21">
        <w:rPr>
          <w:sz w:val="24"/>
          <w:szCs w:val="24"/>
        </w:rPr>
        <w:t xml:space="preserve"> </w:t>
      </w:r>
    </w:p>
    <w:p w14:paraId="7A8B7DFC" w14:textId="06B4F826" w:rsidR="0035759A" w:rsidRPr="00A83A21" w:rsidRDefault="0035759A" w:rsidP="0035759A">
      <w:pPr>
        <w:jc w:val="both"/>
        <w:rPr>
          <w:sz w:val="24"/>
          <w:szCs w:val="24"/>
        </w:rPr>
      </w:pPr>
      <w:r w:rsidRPr="00A83A21">
        <w:rPr>
          <w:sz w:val="24"/>
          <w:szCs w:val="24"/>
        </w:rPr>
        <w:t xml:space="preserve">Ti ihned, jako z božského vnuknutí, zvolali: </w:t>
      </w:r>
      <w:r w:rsidRPr="00EB5DB7">
        <w:rPr>
          <w:i/>
          <w:sz w:val="24"/>
          <w:szCs w:val="24"/>
        </w:rPr>
        <w:t>„Když ty, otče, se jmenuješ</w:t>
      </w:r>
      <w:r w:rsidR="00EB5DB7" w:rsidRPr="00EB5DB7">
        <w:rPr>
          <w:i/>
          <w:sz w:val="24"/>
          <w:szCs w:val="24"/>
        </w:rPr>
        <w:t xml:space="preserve"> </w:t>
      </w:r>
      <w:r w:rsidRPr="00EB5DB7">
        <w:rPr>
          <w:i/>
          <w:sz w:val="24"/>
          <w:szCs w:val="24"/>
        </w:rPr>
        <w:t>Čech, kde najdeme lepší nebo vhodně</w:t>
      </w:r>
      <w:r w:rsidR="00EB5DB7" w:rsidRPr="00EB5DB7">
        <w:rPr>
          <w:i/>
          <w:sz w:val="24"/>
          <w:szCs w:val="24"/>
        </w:rPr>
        <w:t xml:space="preserve">jší jméno, než aby i země slula </w:t>
      </w:r>
      <w:r w:rsidRPr="00EB5DB7">
        <w:rPr>
          <w:i/>
          <w:sz w:val="24"/>
          <w:szCs w:val="24"/>
        </w:rPr>
        <w:t>Čechy?“</w:t>
      </w:r>
    </w:p>
    <w:p w14:paraId="0980F7AB" w14:textId="77777777" w:rsidR="0035759A" w:rsidRPr="00A83A21" w:rsidRDefault="0035759A" w:rsidP="0035759A">
      <w:pPr>
        <w:jc w:val="both"/>
        <w:rPr>
          <w:sz w:val="24"/>
          <w:szCs w:val="24"/>
        </w:rPr>
      </w:pPr>
    </w:p>
    <w:sectPr w:rsidR="0035759A" w:rsidRPr="00A83A21" w:rsidSect="00AD55B7">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864A4"/>
    <w:multiLevelType w:val="multilevel"/>
    <w:tmpl w:val="43CA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FD7BA1"/>
    <w:multiLevelType w:val="hybridMultilevel"/>
    <w:tmpl w:val="E07C9334"/>
    <w:lvl w:ilvl="0" w:tplc="81A88312">
      <w:start w:val="606"/>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A7A71A3"/>
    <w:multiLevelType w:val="hybridMultilevel"/>
    <w:tmpl w:val="6ECE5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EA2"/>
    <w:rsid w:val="00103B88"/>
    <w:rsid w:val="002401E3"/>
    <w:rsid w:val="0035759A"/>
    <w:rsid w:val="00363A40"/>
    <w:rsid w:val="004107D5"/>
    <w:rsid w:val="004A12BD"/>
    <w:rsid w:val="004F2FCE"/>
    <w:rsid w:val="00796B8E"/>
    <w:rsid w:val="0089171E"/>
    <w:rsid w:val="008F7540"/>
    <w:rsid w:val="00902B0D"/>
    <w:rsid w:val="00962047"/>
    <w:rsid w:val="00A83A21"/>
    <w:rsid w:val="00AD55B7"/>
    <w:rsid w:val="00D92F0C"/>
    <w:rsid w:val="00EB19E4"/>
    <w:rsid w:val="00EB5DB7"/>
    <w:rsid w:val="00FE4E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720F4"/>
  <w15:chartTrackingRefBased/>
  <w15:docId w15:val="{7442EB8A-88C1-4D6C-9DE2-375F527C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E4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E4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E4EA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E4EA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E4EA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E4EA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E4EA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E4EA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E4EA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E4EA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E4EA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E4EA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E4EA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E4EA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E4EA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E4EA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E4EA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E4EA2"/>
    <w:rPr>
      <w:rFonts w:eastAsiaTheme="majorEastAsia" w:cstheme="majorBidi"/>
      <w:color w:val="272727" w:themeColor="text1" w:themeTint="D8"/>
    </w:rPr>
  </w:style>
  <w:style w:type="paragraph" w:styleId="Nzev">
    <w:name w:val="Title"/>
    <w:basedOn w:val="Normln"/>
    <w:next w:val="Normln"/>
    <w:link w:val="NzevChar"/>
    <w:uiPriority w:val="10"/>
    <w:qFormat/>
    <w:rsid w:val="00FE4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E4EA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E4EA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E4EA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E4EA2"/>
    <w:pPr>
      <w:spacing w:before="160"/>
      <w:jc w:val="center"/>
    </w:pPr>
    <w:rPr>
      <w:i/>
      <w:iCs/>
      <w:color w:val="404040" w:themeColor="text1" w:themeTint="BF"/>
    </w:rPr>
  </w:style>
  <w:style w:type="character" w:customStyle="1" w:styleId="CittChar">
    <w:name w:val="Citát Char"/>
    <w:basedOn w:val="Standardnpsmoodstavce"/>
    <w:link w:val="Citt"/>
    <w:uiPriority w:val="29"/>
    <w:rsid w:val="00FE4EA2"/>
    <w:rPr>
      <w:i/>
      <w:iCs/>
      <w:color w:val="404040" w:themeColor="text1" w:themeTint="BF"/>
    </w:rPr>
  </w:style>
  <w:style w:type="paragraph" w:styleId="Odstavecseseznamem">
    <w:name w:val="List Paragraph"/>
    <w:basedOn w:val="Normln"/>
    <w:uiPriority w:val="34"/>
    <w:qFormat/>
    <w:rsid w:val="00FE4EA2"/>
    <w:pPr>
      <w:ind w:left="720"/>
      <w:contextualSpacing/>
    </w:pPr>
  </w:style>
  <w:style w:type="character" w:styleId="Zdraznnintenzivn">
    <w:name w:val="Intense Emphasis"/>
    <w:basedOn w:val="Standardnpsmoodstavce"/>
    <w:uiPriority w:val="21"/>
    <w:qFormat/>
    <w:rsid w:val="00FE4EA2"/>
    <w:rPr>
      <w:i/>
      <w:iCs/>
      <w:color w:val="0F4761" w:themeColor="accent1" w:themeShade="BF"/>
    </w:rPr>
  </w:style>
  <w:style w:type="paragraph" w:styleId="Vrazncitt">
    <w:name w:val="Intense Quote"/>
    <w:basedOn w:val="Normln"/>
    <w:next w:val="Normln"/>
    <w:link w:val="VrazncittChar"/>
    <w:uiPriority w:val="30"/>
    <w:qFormat/>
    <w:rsid w:val="00FE4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E4EA2"/>
    <w:rPr>
      <w:i/>
      <w:iCs/>
      <w:color w:val="0F4761" w:themeColor="accent1" w:themeShade="BF"/>
    </w:rPr>
  </w:style>
  <w:style w:type="character" w:styleId="Odkazintenzivn">
    <w:name w:val="Intense Reference"/>
    <w:basedOn w:val="Standardnpsmoodstavce"/>
    <w:uiPriority w:val="32"/>
    <w:qFormat/>
    <w:rsid w:val="00FE4EA2"/>
    <w:rPr>
      <w:b/>
      <w:bCs/>
      <w:smallCaps/>
      <w:color w:val="0F4761" w:themeColor="accent1" w:themeShade="BF"/>
      <w:spacing w:val="5"/>
    </w:rPr>
  </w:style>
  <w:style w:type="character" w:styleId="Hypertextovodkaz">
    <w:name w:val="Hyperlink"/>
    <w:basedOn w:val="Standardnpsmoodstavce"/>
    <w:uiPriority w:val="99"/>
    <w:unhideWhenUsed/>
    <w:rsid w:val="00FE4EA2"/>
    <w:rPr>
      <w:color w:val="467886" w:themeColor="hyperlink"/>
      <w:u w:val="single"/>
    </w:rPr>
  </w:style>
  <w:style w:type="character" w:customStyle="1" w:styleId="UnresolvedMention">
    <w:name w:val="Unresolved Mention"/>
    <w:basedOn w:val="Standardnpsmoodstavce"/>
    <w:uiPriority w:val="99"/>
    <w:semiHidden/>
    <w:unhideWhenUsed/>
    <w:rsid w:val="00FE4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296</Words>
  <Characters>1747</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Ziegler</dc:creator>
  <cp:keywords/>
  <dc:description/>
  <cp:lastModifiedBy>Bílková Jitka</cp:lastModifiedBy>
  <cp:revision>4</cp:revision>
  <dcterms:created xsi:type="dcterms:W3CDTF">2025-01-08T02:35:00Z</dcterms:created>
  <dcterms:modified xsi:type="dcterms:W3CDTF">2025-01-08T11:09:00Z</dcterms:modified>
</cp:coreProperties>
</file>