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D0EE1F" w14:textId="65245714" w:rsidR="005708B3" w:rsidRPr="00E658CB" w:rsidRDefault="00DA7B0A">
      <w:pPr>
        <w:pStyle w:val="Nzev1"/>
        <w:rPr>
          <w:rFonts w:ascii="Calibri" w:hAnsi="Calibri" w:cs="Calibri"/>
          <w:color w:val="auto"/>
          <w:sz w:val="28"/>
        </w:rPr>
      </w:pPr>
      <w:r w:rsidRPr="00E658CB">
        <w:rPr>
          <w:rFonts w:ascii="Calibri" w:hAnsi="Calibri" w:cs="Calibri"/>
          <w:color w:val="auto"/>
          <w:sz w:val="28"/>
        </w:rPr>
        <w:t>Chladnutí vody</w:t>
      </w:r>
    </w:p>
    <w:p w14:paraId="27135A70" w14:textId="5C04C05E" w:rsidR="00E658CB" w:rsidRDefault="00E658CB" w:rsidP="00E658CB">
      <w:pPr>
        <w:pStyle w:val="Text2"/>
        <w:jc w:val="both"/>
        <w:rPr>
          <w:rFonts w:ascii="Calibri" w:hAnsi="Calibri" w:cs="Calibri"/>
          <w:sz w:val="24"/>
        </w:rPr>
      </w:pPr>
      <w:r w:rsidRPr="005C679A">
        <w:rPr>
          <w:rFonts w:ascii="Calibri" w:hAnsi="Calibri" w:cs="Calibri"/>
          <w:sz w:val="24"/>
        </w:rPr>
        <w:t>Tabulka obsahuje reálné žákovské naměřené hodnoty. Žáci prováděli experiment v rámci laboratorní práce, proto měření trvalo 40 minut. Pokud by</w:t>
      </w:r>
      <w:r w:rsidR="005C679A">
        <w:rPr>
          <w:rFonts w:ascii="Calibri" w:hAnsi="Calibri" w:cs="Calibri"/>
          <w:sz w:val="24"/>
        </w:rPr>
        <w:t xml:space="preserve"> </w:t>
      </w:r>
      <w:bookmarkStart w:id="0" w:name="_GoBack"/>
      <w:bookmarkEnd w:id="0"/>
      <w:r w:rsidRPr="005C679A">
        <w:rPr>
          <w:rFonts w:ascii="Calibri" w:hAnsi="Calibri" w:cs="Calibri"/>
          <w:sz w:val="24"/>
        </w:rPr>
        <w:t xml:space="preserve">bylo součástí běžné vyučovací hodiny, bylo by možné ho zkrátit např. na 15 minut, aby se u měření vystřídaly dvě skupiny žáků. Místo kalorimetru lze měření provést s termoskou, </w:t>
      </w:r>
      <w:proofErr w:type="spellStart"/>
      <w:r w:rsidRPr="005C679A">
        <w:rPr>
          <w:rFonts w:ascii="Calibri" w:hAnsi="Calibri" w:cs="Calibri"/>
          <w:sz w:val="24"/>
        </w:rPr>
        <w:t>termohrnkem</w:t>
      </w:r>
      <w:proofErr w:type="spellEnd"/>
      <w:r w:rsidRPr="005C679A">
        <w:rPr>
          <w:rFonts w:ascii="Calibri" w:hAnsi="Calibri" w:cs="Calibri"/>
          <w:sz w:val="24"/>
        </w:rPr>
        <w:t xml:space="preserve"> nebo jinou izolovanou nádobou (případně jen s jednou nádobou a pouze měřit, jak voda v nádobě chladne).</w:t>
      </w:r>
    </w:p>
    <w:p w14:paraId="322729D1" w14:textId="77777777" w:rsidR="005C679A" w:rsidRPr="005C679A" w:rsidRDefault="005C679A" w:rsidP="00E658CB">
      <w:pPr>
        <w:pStyle w:val="Text2"/>
        <w:jc w:val="both"/>
        <w:rPr>
          <w:rFonts w:ascii="Calibri" w:hAnsi="Calibri" w:cs="Calibri"/>
          <w:sz w:val="24"/>
        </w:rPr>
      </w:pPr>
    </w:p>
    <w:p w14:paraId="450FDB8C" w14:textId="044C377A" w:rsidR="005C679A" w:rsidRDefault="005C679A" w:rsidP="005C679A">
      <w:pPr>
        <w:pStyle w:val="Text2"/>
        <w:jc w:val="center"/>
        <w:rPr>
          <w:rFonts w:ascii="Calibri" w:hAnsi="Calibri" w:cs="Calibri"/>
        </w:rPr>
      </w:pPr>
      <w:r>
        <w:rPr>
          <w:noProof/>
          <w:lang w:eastAsia="cs-CZ"/>
        </w:rPr>
        <w:drawing>
          <wp:inline distT="0" distB="0" distL="0" distR="0" wp14:anchorId="7AF90302" wp14:editId="567F6F67">
            <wp:extent cx="3905250" cy="4816584"/>
            <wp:effectExtent l="0" t="0" r="0" b="317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07271" cy="4819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FED4B3" w14:textId="77777777" w:rsidR="005C679A" w:rsidRPr="00E658CB" w:rsidRDefault="005C679A" w:rsidP="005C679A">
      <w:pPr>
        <w:pStyle w:val="Text2"/>
        <w:jc w:val="center"/>
        <w:rPr>
          <w:rFonts w:ascii="Calibri" w:hAnsi="Calibri" w:cs="Calibri"/>
        </w:rPr>
      </w:pPr>
    </w:p>
    <w:p w14:paraId="6EBD7CCA" w14:textId="7990B9D3" w:rsidR="00C3585F" w:rsidRDefault="00C3585F" w:rsidP="005C679A">
      <w:pPr>
        <w:pStyle w:val="Text2"/>
        <w:jc w:val="center"/>
      </w:pPr>
      <w:r>
        <w:rPr>
          <w:noProof/>
          <w:lang w:eastAsia="cs-CZ"/>
        </w:rPr>
        <w:drawing>
          <wp:inline distT="0" distB="0" distL="0" distR="0" wp14:anchorId="08132841" wp14:editId="6EACE316">
            <wp:extent cx="4584700" cy="2755900"/>
            <wp:effectExtent l="0" t="0" r="6350" b="635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700" cy="275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05DF1DC" w14:textId="4578C44F" w:rsidR="005708B3" w:rsidRDefault="005708B3">
      <w:pPr>
        <w:pStyle w:val="Text2"/>
      </w:pPr>
    </w:p>
    <w:sectPr w:rsidR="005708B3" w:rsidSect="00DA7B0A">
      <w:footerReference w:type="default" r:id="rId9"/>
      <w:pgSz w:w="11900" w:h="16840"/>
      <w:pgMar w:top="567" w:right="567" w:bottom="567" w:left="567" w:header="1195" w:footer="86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6DED97" w14:textId="77777777" w:rsidR="005509FD" w:rsidRDefault="005509FD">
      <w:r>
        <w:separator/>
      </w:r>
    </w:p>
  </w:endnote>
  <w:endnote w:type="continuationSeparator" w:id="0">
    <w:p w14:paraId="726365DA" w14:textId="77777777" w:rsidR="005509FD" w:rsidRDefault="00550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Light">
    <w:altName w:val="Swis721 Lt BT"/>
    <w:charset w:val="00"/>
    <w:family w:val="auto"/>
    <w:pitch w:val="variable"/>
    <w:sig w:usb0="00000003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F9620C" w14:textId="67AFBD79" w:rsidR="005708B3" w:rsidRDefault="005708B3">
    <w:pPr>
      <w:pStyle w:val="Zhlavazpat"/>
      <w:tabs>
        <w:tab w:val="clear" w:pos="9020"/>
        <w:tab w:val="center" w:pos="4710"/>
        <w:tab w:val="right" w:pos="942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B539D7" w14:textId="77777777" w:rsidR="005509FD" w:rsidRDefault="005509FD">
      <w:r>
        <w:separator/>
      </w:r>
    </w:p>
  </w:footnote>
  <w:footnote w:type="continuationSeparator" w:id="0">
    <w:p w14:paraId="03F5DB3D" w14:textId="77777777" w:rsidR="005509FD" w:rsidRDefault="005509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5708B3"/>
    <w:rsid w:val="00024690"/>
    <w:rsid w:val="004B6F8B"/>
    <w:rsid w:val="005509FD"/>
    <w:rsid w:val="005708B3"/>
    <w:rsid w:val="005C679A"/>
    <w:rsid w:val="008F12D7"/>
    <w:rsid w:val="00C3585F"/>
    <w:rsid w:val="00DA7B0A"/>
    <w:rsid w:val="00DC069A"/>
    <w:rsid w:val="00E658CB"/>
    <w:rsid w:val="00F93EF1"/>
    <w:rsid w:val="00FF6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DFA5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cs-CZ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sz w:val="24"/>
      <w:szCs w:val="24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paragraph" w:customStyle="1" w:styleId="Zhlavazpat">
    <w:name w:val="Záhlaví a zápatí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Nzev1">
    <w:name w:val="Název1"/>
    <w:next w:val="Text2"/>
    <w:pPr>
      <w:keepNext/>
      <w:spacing w:before="200" w:after="200"/>
      <w:outlineLvl w:val="1"/>
    </w:pPr>
    <w:rPr>
      <w:rFonts w:ascii="Helvetica" w:hAnsi="Helvetica" w:cs="Arial Unicode MS"/>
      <w:b/>
      <w:bCs/>
      <w:color w:val="434343"/>
      <w:sz w:val="36"/>
      <w:szCs w:val="36"/>
    </w:rPr>
  </w:style>
  <w:style w:type="paragraph" w:customStyle="1" w:styleId="Text2">
    <w:name w:val="Text 2"/>
    <w:rPr>
      <w:rFonts w:ascii="Helvetica" w:hAnsi="Helvetica" w:cs="Arial Unicode MS"/>
      <w:color w:val="000000"/>
      <w:sz w:val="22"/>
      <w:szCs w:val="22"/>
    </w:rPr>
  </w:style>
  <w:style w:type="paragraph" w:customStyle="1" w:styleId="Styltabulky1">
    <w:name w:val="Styl tabulky 1"/>
    <w:rPr>
      <w:rFonts w:ascii="Helvetica" w:eastAsia="Helvetica" w:hAnsi="Helvetica" w:cs="Helvetica"/>
      <w:b/>
      <w:bCs/>
      <w:color w:val="000000"/>
    </w:rPr>
  </w:style>
  <w:style w:type="paragraph" w:styleId="Zhlav">
    <w:name w:val="header"/>
    <w:basedOn w:val="Normln"/>
    <w:link w:val="ZhlavChar"/>
    <w:uiPriority w:val="99"/>
    <w:unhideWhenUsed/>
    <w:rsid w:val="00DA7B0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A7B0A"/>
    <w:rPr>
      <w:sz w:val="24"/>
      <w:szCs w:val="24"/>
      <w:lang w:val="en-US"/>
    </w:rPr>
  </w:style>
  <w:style w:type="paragraph" w:styleId="Zpat">
    <w:name w:val="footer"/>
    <w:basedOn w:val="Normln"/>
    <w:link w:val="ZpatChar"/>
    <w:uiPriority w:val="99"/>
    <w:unhideWhenUsed/>
    <w:rsid w:val="00DA7B0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A7B0A"/>
    <w:rPr>
      <w:sz w:val="24"/>
      <w:szCs w:val="24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658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658CB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cs-CZ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sz w:val="24"/>
      <w:szCs w:val="24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paragraph" w:customStyle="1" w:styleId="Zhlavazpat">
    <w:name w:val="Záhlaví a zápatí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Nzev1">
    <w:name w:val="Název1"/>
    <w:next w:val="Text2"/>
    <w:pPr>
      <w:keepNext/>
      <w:spacing w:before="200" w:after="200"/>
      <w:outlineLvl w:val="1"/>
    </w:pPr>
    <w:rPr>
      <w:rFonts w:ascii="Helvetica" w:hAnsi="Helvetica" w:cs="Arial Unicode MS"/>
      <w:b/>
      <w:bCs/>
      <w:color w:val="434343"/>
      <w:sz w:val="36"/>
      <w:szCs w:val="36"/>
    </w:rPr>
  </w:style>
  <w:style w:type="paragraph" w:customStyle="1" w:styleId="Text2">
    <w:name w:val="Text 2"/>
    <w:rPr>
      <w:rFonts w:ascii="Helvetica" w:hAnsi="Helvetica" w:cs="Arial Unicode MS"/>
      <w:color w:val="000000"/>
      <w:sz w:val="22"/>
      <w:szCs w:val="22"/>
    </w:rPr>
  </w:style>
  <w:style w:type="paragraph" w:customStyle="1" w:styleId="Styltabulky1">
    <w:name w:val="Styl tabulky 1"/>
    <w:rPr>
      <w:rFonts w:ascii="Helvetica" w:eastAsia="Helvetica" w:hAnsi="Helvetica" w:cs="Helvetica"/>
      <w:b/>
      <w:bCs/>
      <w:color w:val="000000"/>
    </w:rPr>
  </w:style>
  <w:style w:type="paragraph" w:styleId="Zhlav">
    <w:name w:val="header"/>
    <w:basedOn w:val="Normln"/>
    <w:link w:val="ZhlavChar"/>
    <w:uiPriority w:val="99"/>
    <w:unhideWhenUsed/>
    <w:rsid w:val="00DA7B0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A7B0A"/>
    <w:rPr>
      <w:sz w:val="24"/>
      <w:szCs w:val="24"/>
      <w:lang w:val="en-US"/>
    </w:rPr>
  </w:style>
  <w:style w:type="paragraph" w:styleId="Zpat">
    <w:name w:val="footer"/>
    <w:basedOn w:val="Normln"/>
    <w:link w:val="ZpatChar"/>
    <w:uiPriority w:val="99"/>
    <w:unhideWhenUsed/>
    <w:rsid w:val="00DA7B0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A7B0A"/>
    <w:rPr>
      <w:sz w:val="24"/>
      <w:szCs w:val="24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658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658CB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png"/></Relationships>
</file>

<file path=word/theme/theme1.xml><?xml version="1.0" encoding="utf-8"?>
<a:theme xmlns:a="http://schemas.openxmlformats.org/drawingml/2006/main" name="00_Note-taking">
  <a:themeElements>
    <a:clrScheme name="00_Note-taking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00_Note-taking">
      <a:majorFont>
        <a:latin typeface="Helvetica"/>
        <a:ea typeface="Helvetica"/>
        <a:cs typeface="Helvetica"/>
      </a:majorFont>
      <a:minorFont>
        <a:latin typeface="Helvetica Light"/>
        <a:ea typeface="Helvetica Light"/>
        <a:cs typeface="Helvetica Light"/>
      </a:minorFont>
    </a:fontScheme>
    <a:fmtScheme name="00_Note-taking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j-lt"/>
            <a:ea typeface="+mj-ea"/>
            <a:cs typeface="+mj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.............</Company>
  <LinksUpToDate>false</LinksUpToDate>
  <CharactersWithSpaces>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Věrka</dc:creator>
  <cp:lastModifiedBy>User</cp:lastModifiedBy>
  <cp:revision>2</cp:revision>
  <dcterms:created xsi:type="dcterms:W3CDTF">2024-10-30T15:09:00Z</dcterms:created>
  <dcterms:modified xsi:type="dcterms:W3CDTF">2024-10-30T15:09:00Z</dcterms:modified>
</cp:coreProperties>
</file>