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7515E026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8D022D">
        <w:rPr>
          <w:b/>
          <w:bCs/>
        </w:rPr>
        <w:t>Dějepis</w:t>
      </w:r>
    </w:p>
    <w:p w14:paraId="44823733" w14:textId="3E9ACFF8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A64F08" w:rsidRPr="00A64F08">
        <w:t>CAS-DEJ-</w:t>
      </w:r>
      <w:proofErr w:type="gramStart"/>
      <w:r w:rsidR="00A64F08" w:rsidRPr="00A64F08">
        <w:t>001-ZV9</w:t>
      </w:r>
      <w:proofErr w:type="gramEnd"/>
      <w:r w:rsidR="00A64F08" w:rsidRPr="00A64F08">
        <w:t>-010</w:t>
      </w:r>
    </w:p>
    <w:p w14:paraId="2BFA2997" w14:textId="77777777" w:rsidR="00A64F08" w:rsidRDefault="00A64F08" w:rsidP="53984B9F">
      <w:pPr>
        <w:pStyle w:val="Modrpsmo"/>
        <w:suppressAutoHyphens/>
        <w:ind w:left="2832"/>
        <w:rPr>
          <w:b/>
          <w:bCs/>
        </w:rPr>
      </w:pPr>
      <w:r w:rsidRPr="53984B9F">
        <w:rPr>
          <w:b/>
          <w:bCs/>
        </w:rPr>
        <w:t>Posoudí dopady kolonialismu, imperialismu a dekolonizace na různé skupiny lidí.</w:t>
      </w:r>
    </w:p>
    <w:p w14:paraId="79BA7348" w14:textId="77777777" w:rsidR="00F10EFA" w:rsidRDefault="00F10EFA" w:rsidP="008C14FC">
      <w:pPr>
        <w:pStyle w:val="Modrpsmo"/>
        <w:suppressAutoHyphens/>
        <w:rPr>
          <w:b/>
          <w:bCs/>
        </w:rPr>
      </w:pPr>
    </w:p>
    <w:p w14:paraId="7D983994" w14:textId="48E77763" w:rsidR="00F10EFA" w:rsidRPr="00F10EFA" w:rsidRDefault="00F10EFA" w:rsidP="008C14FC">
      <w:pPr>
        <w:pStyle w:val="Modrpsmo"/>
        <w:suppressAutoHyphens/>
      </w:pPr>
      <w:r>
        <w:t>Popis úrovně SPLNĚNO</w:t>
      </w:r>
    </w:p>
    <w:p w14:paraId="75502B21" w14:textId="77777777" w:rsidR="00D619A1" w:rsidRPr="00D619A1" w:rsidRDefault="00D619A1" w:rsidP="00D619A1">
      <w:pPr>
        <w:pStyle w:val="Odstavecseseznamem"/>
        <w:numPr>
          <w:ilvl w:val="0"/>
          <w:numId w:val="5"/>
        </w:numPr>
      </w:pPr>
      <w:r w:rsidRPr="00D619A1">
        <w:t>Popíše a porovná vztahy mezi (ex)kolonizovanými a (ex)kolonizátory.</w:t>
      </w:r>
    </w:p>
    <w:p w14:paraId="75CF1785" w14:textId="77777777" w:rsidR="001472B7" w:rsidRPr="001472B7" w:rsidRDefault="001472B7" w:rsidP="001472B7">
      <w:pPr>
        <w:pStyle w:val="Odstavecseseznamem"/>
        <w:numPr>
          <w:ilvl w:val="0"/>
          <w:numId w:val="5"/>
        </w:numPr>
      </w:pPr>
      <w:bookmarkStart w:id="0" w:name="_Hlk187899381"/>
      <w:r w:rsidRPr="001472B7">
        <w:t>Projevy kulturní či rasové nadřazenosti rozpozná i v používaných zdrojích ve formě různých způsobů zobrazování druhého (např. necivilizovanost, divokost, méněcennost, etnické a rasové předsudky).</w:t>
      </w:r>
    </w:p>
    <w:p w14:paraId="5E3EFD59" w14:textId="6B7B74D7" w:rsidR="16E448D8" w:rsidRDefault="00DA29BE" w:rsidP="00803A5B">
      <w:pPr>
        <w:pStyle w:val="Nadpis1"/>
        <w:suppressAutoHyphens/>
        <w:jc w:val="center"/>
      </w:pPr>
      <w:r>
        <w:t>Co je to „břímě bílého muže“?</w:t>
      </w:r>
    </w:p>
    <w:p w14:paraId="1A4493D8" w14:textId="43F1F37C" w:rsidR="0819ED22" w:rsidRDefault="7AE421B1" w:rsidP="773C487A">
      <w:pPr>
        <w:jc w:val="center"/>
        <w:rPr>
          <w:szCs w:val="20"/>
        </w:rPr>
      </w:pPr>
      <w:r w:rsidRPr="773C487A">
        <w:rPr>
          <w:szCs w:val="20"/>
        </w:rPr>
        <w:t xml:space="preserve">Autor materiálu: </w:t>
      </w:r>
      <w:r w:rsidR="00554B90">
        <w:rPr>
          <w:szCs w:val="20"/>
        </w:rPr>
        <w:t xml:space="preserve">Mgr. </w:t>
      </w:r>
      <w:r w:rsidRPr="773C487A">
        <w:rPr>
          <w:szCs w:val="20"/>
        </w:rPr>
        <w:t xml:space="preserve">Daniel </w:t>
      </w:r>
      <w:proofErr w:type="spellStart"/>
      <w:r w:rsidRPr="773C487A">
        <w:rPr>
          <w:szCs w:val="20"/>
        </w:rPr>
        <w:t>Guńka</w:t>
      </w:r>
      <w:proofErr w:type="spellEnd"/>
    </w:p>
    <w:p w14:paraId="33ABF966" w14:textId="63C7F9CB" w:rsidR="16E448D8" w:rsidRPr="00F10EFA" w:rsidRDefault="00F10EFA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F10EFA">
        <w:rPr>
          <w:sz w:val="24"/>
          <w:szCs w:val="24"/>
        </w:rPr>
        <w:t>notace</w:t>
      </w:r>
    </w:p>
    <w:p w14:paraId="328FFDF8" w14:textId="050CFE1A" w:rsidR="16E448D8" w:rsidRPr="00F10EFA" w:rsidRDefault="00AE196F" w:rsidP="71E49E7C">
      <w:pPr>
        <w:suppressAutoHyphens/>
        <w:spacing w:before="240"/>
      </w:pPr>
      <w:r>
        <w:t xml:space="preserve">Lekce se zaměřuje na </w:t>
      </w:r>
      <w:r w:rsidR="005A7524">
        <w:t xml:space="preserve">způsob, jakým v 19. století </w:t>
      </w:r>
      <w:r w:rsidR="65CA8705">
        <w:t>e</w:t>
      </w:r>
      <w:r w:rsidR="005A7524">
        <w:t>vropská společnost rozuměla svému vztahu k</w:t>
      </w:r>
      <w:r w:rsidR="00686108">
        <w:t xml:space="preserve"> neevropské části světa, a na podobu, v jaké se </w:t>
      </w:r>
      <w:r w:rsidR="00AA62E4">
        <w:t xml:space="preserve">to projevilo ve 20. století během dekolonizace. Lekce končí zamyšlením, jaký vztah bychom v moderní době měli zaujmout k dílům autorů, </w:t>
      </w:r>
      <w:r w:rsidR="005742C7">
        <w:t xml:space="preserve">kteří se v minulosti podíleli na šíření problematických myšlenek. </w:t>
      </w:r>
    </w:p>
    <w:p w14:paraId="782012DF" w14:textId="28301B52" w:rsidR="16E448D8" w:rsidRPr="00F10EFA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F10EFA">
        <w:rPr>
          <w:sz w:val="24"/>
          <w:szCs w:val="24"/>
        </w:rPr>
        <w:t xml:space="preserve">Zadání pro </w:t>
      </w:r>
      <w:r w:rsidR="5131D611" w:rsidRPr="00F10EFA">
        <w:rPr>
          <w:sz w:val="24"/>
          <w:szCs w:val="24"/>
        </w:rPr>
        <w:t>žáky</w:t>
      </w:r>
    </w:p>
    <w:p w14:paraId="359C0F1C" w14:textId="5AB08ABA" w:rsidR="006D1303" w:rsidRPr="00F10EFA" w:rsidRDefault="006D1303" w:rsidP="006D1303">
      <w:pPr>
        <w:pStyle w:val="Odstavecseseznamem"/>
        <w:numPr>
          <w:ilvl w:val="0"/>
          <w:numId w:val="24"/>
        </w:numPr>
      </w:pPr>
      <w:r w:rsidRPr="00F10EFA">
        <w:t>Žáci ve dvojicích čtou báseň „To bělochů je břímě“, analyzují, jakým způsobem jsou v ní popisováni běloši, a pokusí se podle ní vytvořit definici sousloví „břemeno bílého muže“.</w:t>
      </w:r>
    </w:p>
    <w:p w14:paraId="735D2FE8" w14:textId="12576F23" w:rsidR="006D1303" w:rsidRPr="00F10EFA" w:rsidRDefault="006D1303" w:rsidP="006D1303">
      <w:pPr>
        <w:pStyle w:val="Odstavecseseznamem"/>
        <w:numPr>
          <w:ilvl w:val="0"/>
          <w:numId w:val="24"/>
        </w:numPr>
      </w:pPr>
      <w:r w:rsidRPr="00F10EFA">
        <w:t>Ve společné diskusi žáci sdělí své porozumění pojmu ostatním.</w:t>
      </w:r>
    </w:p>
    <w:p w14:paraId="00F8FE0C" w14:textId="4E74FDD7" w:rsidR="006D1303" w:rsidRPr="00F10EFA" w:rsidRDefault="006D1303" w:rsidP="006D1303">
      <w:pPr>
        <w:pStyle w:val="Odstavecseseznamem"/>
        <w:numPr>
          <w:ilvl w:val="0"/>
          <w:numId w:val="24"/>
        </w:numPr>
      </w:pPr>
      <w:r w:rsidRPr="00F10EFA">
        <w:t xml:space="preserve">Žáci pracují ve dvojicích s textovými úryvky dvou proslovů. Alternativně mohou pracovat s digitální verzí cvičení v </w:t>
      </w:r>
      <w:proofErr w:type="spellStart"/>
      <w:r w:rsidRPr="00F10EFA">
        <w:t>HistoryLabu</w:t>
      </w:r>
      <w:proofErr w:type="spellEnd"/>
      <w:r w:rsidRPr="00F10EFA">
        <w:t>. Texty nejprve srovnávají s Kiplingovou básní, následně proslovy porovnávají mezi sebou a poté k nim zaujímají postoj.</w:t>
      </w:r>
    </w:p>
    <w:p w14:paraId="2C84B49E" w14:textId="1601987F" w:rsidR="006D1303" w:rsidRPr="00F10EFA" w:rsidRDefault="006D1303" w:rsidP="006D1303">
      <w:pPr>
        <w:pStyle w:val="Odstavecseseznamem"/>
        <w:numPr>
          <w:ilvl w:val="0"/>
          <w:numId w:val="24"/>
        </w:numPr>
      </w:pPr>
      <w:r>
        <w:t>Žáci se seznámí s úryvkem článku z Novinek</w:t>
      </w:r>
      <w:r w:rsidR="29503723">
        <w:t>.cz</w:t>
      </w:r>
      <w:r>
        <w:t xml:space="preserve"> o ničení soch Leopolda II. a snaží se na internetu zjistit, proč by někdo chtěl sochy zničit a jak to souvisí s tématem.</w:t>
      </w:r>
    </w:p>
    <w:p w14:paraId="1CB3D23F" w14:textId="22C8C4E4" w:rsidR="006D1303" w:rsidRPr="006D1303" w:rsidRDefault="006D1303" w:rsidP="006D1303">
      <w:pPr>
        <w:pStyle w:val="Odstavecseseznamem"/>
        <w:numPr>
          <w:ilvl w:val="0"/>
          <w:numId w:val="24"/>
        </w:numPr>
      </w:pPr>
      <w:r w:rsidRPr="006D1303">
        <w:t>Žáci zaujímají postoj k ničení soch a snaží se ho v diskusi obhájit. Učitel dbá na to, aby diskuse byla slušná, věcná, aby každý názor dostal prostor a byl smysluplně obhájen.</w:t>
      </w:r>
    </w:p>
    <w:p w14:paraId="39917F97" w14:textId="7829A3B4" w:rsidR="006D1303" w:rsidRPr="006D1303" w:rsidRDefault="006D1303" w:rsidP="006D1303">
      <w:pPr>
        <w:pStyle w:val="Odstavecseseznamem"/>
        <w:numPr>
          <w:ilvl w:val="0"/>
          <w:numId w:val="24"/>
        </w:numPr>
      </w:pPr>
      <w:r w:rsidRPr="006D1303">
        <w:t>Žáci přenášejí získané poznatky na příbuzné téma a zaujímají postoj ke knize „Kniha džunglí“. Mohou k tomu využít internet.</w:t>
      </w:r>
    </w:p>
    <w:p w14:paraId="6283A459" w14:textId="77777777" w:rsidR="006D1303" w:rsidRPr="006D1303" w:rsidRDefault="006D1303" w:rsidP="006D1303">
      <w:pPr>
        <w:pStyle w:val="Odstavecseseznamem"/>
        <w:numPr>
          <w:ilvl w:val="0"/>
          <w:numId w:val="24"/>
        </w:numPr>
      </w:pPr>
      <w:r w:rsidRPr="006D1303">
        <w:t>Hodina je uzavřena společnou diskusí, která by měla být zaměřena na to, jak a proč se liší jejich postoj ke knize a jejich postoj k ničení soch.</w:t>
      </w:r>
    </w:p>
    <w:p w14:paraId="15BB9C1C" w14:textId="1BFD611F" w:rsidR="69DC3360" w:rsidRDefault="69DC3360" w:rsidP="006D1303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53984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53984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F3B1A9" w14:textId="6375D42E" w:rsidR="00F10EFA" w:rsidRDefault="00F10EFA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10EFA">
              <w:rPr>
                <w:sz w:val="18"/>
              </w:rPr>
              <w:t>Klíčová kompetence k občanství a udržitelnosti</w:t>
            </w:r>
          </w:p>
          <w:p w14:paraId="518AA4F7" w14:textId="49B6FC2E" w:rsidR="00F10EFA" w:rsidRPr="00F10EFA" w:rsidRDefault="00F10EFA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F10EFA">
              <w:rPr>
                <w:b w:val="0"/>
                <w:bCs w:val="0"/>
                <w:sz w:val="18"/>
              </w:rPr>
              <w:t xml:space="preserve">Respektující vztah </w:t>
            </w:r>
            <w:r w:rsidRPr="00F10EFA">
              <w:rPr>
                <w:b w:val="0"/>
                <w:bCs w:val="0"/>
                <w:sz w:val="18"/>
              </w:rPr>
              <w:lastRenderedPageBreak/>
              <w:t>k životu a</w:t>
            </w:r>
            <w:r w:rsidRPr="00F10EFA">
              <w:rPr>
                <w:sz w:val="18"/>
              </w:rPr>
              <w:t xml:space="preserve"> </w:t>
            </w:r>
            <w:r w:rsidRPr="00F10EFA">
              <w:rPr>
                <w:b w:val="0"/>
                <w:bCs w:val="0"/>
                <w:sz w:val="18"/>
              </w:rPr>
              <w:t>světu</w:t>
            </w:r>
          </w:p>
          <w:p w14:paraId="493E0C33" w14:textId="451F89BB" w:rsidR="0012743B" w:rsidRPr="00D9162B" w:rsidRDefault="008D022D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8D022D">
              <w:rPr>
                <w:sz w:val="18"/>
              </w:rPr>
              <w:t>KOB-RES-</w:t>
            </w:r>
            <w:proofErr w:type="gramStart"/>
            <w:r w:rsidRPr="008D022D">
              <w:rPr>
                <w:sz w:val="18"/>
              </w:rPr>
              <w:t>000-ZV9</w:t>
            </w:r>
            <w:proofErr w:type="gramEnd"/>
            <w:r w:rsidRPr="008D022D">
              <w:rPr>
                <w:sz w:val="18"/>
              </w:rPr>
              <w:t>-001</w:t>
            </w:r>
          </w:p>
        </w:tc>
        <w:tc>
          <w:tcPr>
            <w:tcW w:w="2835" w:type="dxa"/>
          </w:tcPr>
          <w:p w14:paraId="6D564975" w14:textId="77777777" w:rsidR="008D022D" w:rsidRPr="008D022D" w:rsidRDefault="008D022D" w:rsidP="76D1E9D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6D1E9DD">
              <w:rPr>
                <w:b/>
                <w:bCs/>
                <w:i/>
                <w:iCs/>
                <w:sz w:val="18"/>
              </w:rPr>
              <w:lastRenderedPageBreak/>
              <w:t>Projevuje ohleduplný, citlivý a podporující přístup k živým jedincům, přírodě a světu jako celku.</w:t>
            </w:r>
          </w:p>
          <w:p w14:paraId="6C641D0E" w14:textId="425C6332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0165A4A0" w14:textId="1CBEEA6F" w:rsidR="0012743B" w:rsidRDefault="2550A675" w:rsidP="53984B9F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3984B9F">
              <w:rPr>
                <w:sz w:val="18"/>
              </w:rPr>
              <w:lastRenderedPageBreak/>
              <w:t xml:space="preserve">- </w:t>
            </w:r>
            <w:r w:rsidR="5B577425" w:rsidRPr="53984B9F">
              <w:rPr>
                <w:sz w:val="18"/>
              </w:rPr>
              <w:t xml:space="preserve">vytvářím prostor pro otevřenou diskusi žáků o hodnotách a chování svých i ostatních, </w:t>
            </w:r>
            <w:proofErr w:type="spellStart"/>
            <w:r w:rsidR="5B577425" w:rsidRPr="53984B9F">
              <w:rPr>
                <w:sz w:val="18"/>
              </w:rPr>
              <w:t>facilituji</w:t>
            </w:r>
            <w:proofErr w:type="spellEnd"/>
            <w:r w:rsidR="5B577425" w:rsidRPr="53984B9F">
              <w:rPr>
                <w:sz w:val="18"/>
              </w:rPr>
              <w:t xml:space="preserve"> diskusi a využívám osvědčené diskusní techniky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152C1823" w14:textId="77777777" w:rsidR="009F0D52" w:rsidRDefault="009F0D52" w:rsidP="009F0D52">
      <w:pPr>
        <w:pStyle w:val="Odstavecseseznamem"/>
        <w:numPr>
          <w:ilvl w:val="0"/>
          <w:numId w:val="22"/>
        </w:numPr>
      </w:pPr>
      <w:r>
        <w:t>Lekci je možné stihnout za jednu hodinu, ale pro plné rozvinutí diskuse je vhodná dvouhodinovka.</w:t>
      </w:r>
    </w:p>
    <w:p w14:paraId="30EA1F51" w14:textId="77777777" w:rsidR="009F0D52" w:rsidRDefault="009F0D52" w:rsidP="009F0D52">
      <w:pPr>
        <w:pStyle w:val="Odstavecseseznamem"/>
        <w:numPr>
          <w:ilvl w:val="0"/>
          <w:numId w:val="22"/>
        </w:numPr>
      </w:pPr>
      <w:r>
        <w:t>Pro diskusi je možné využít různé metody, například nechat zastánce opačných názorů postavit se do opačných částí třídy podle toho, jak silně svůj názor zastávají, a při diskusi je nechat přecházet, pokud se jejich názor změní.</w:t>
      </w:r>
    </w:p>
    <w:p w14:paraId="09CD499F" w14:textId="77777777" w:rsidR="009F0D52" w:rsidRDefault="009F0D52" w:rsidP="009F0D52">
      <w:pPr>
        <w:pStyle w:val="Odstavecseseznamem"/>
        <w:numPr>
          <w:ilvl w:val="0"/>
          <w:numId w:val="22"/>
        </w:numPr>
      </w:pPr>
      <w:r>
        <w:t>Podle třídy a času je možné požadovat některá rozhodnutí za skupinku např. tří lidí. Nutnost se na rozhodnutí sjednotit vede k hlubší diskusi těch, kteří by se jinak do diskuse nebyli ochotni zapojit.</w:t>
      </w:r>
    </w:p>
    <w:p w14:paraId="21101D3A" w14:textId="1B7E1193" w:rsidR="00CF0B7B" w:rsidRDefault="009F0D52" w:rsidP="009F0D52">
      <w:pPr>
        <w:pStyle w:val="Odstavecseseznamem"/>
        <w:numPr>
          <w:ilvl w:val="0"/>
          <w:numId w:val="22"/>
        </w:numPr>
      </w:pPr>
      <w:r>
        <w:t>Lekce předpokládá předběžné porozumění tomu, že primordiální nacionalismus není v současnosti vědecky podloženou a uznávanou teorií (možno probrat např. jako součást národního obrození a revoluce 1848). Pokud žáci toto porozumění nemají, je vhodné část hodiny věnovat dovysvětlení moderního pohledu na národ.</w:t>
      </w:r>
    </w:p>
    <w:p w14:paraId="4BD368D4" w14:textId="5E7CD4F4" w:rsidR="00056E9E" w:rsidRPr="00CF0B7B" w:rsidRDefault="00056E9E" w:rsidP="009F0D52">
      <w:pPr>
        <w:pStyle w:val="Odstavecseseznamem"/>
        <w:numPr>
          <w:ilvl w:val="0"/>
          <w:numId w:val="22"/>
        </w:numPr>
      </w:pPr>
      <w:r>
        <w:t xml:space="preserve">Při dostatku času je možné jako výstup lekce zadat například vytvoření krátké prezentace/brožury na téma </w:t>
      </w:r>
      <w:r w:rsidR="1B88E554">
        <w:t>b</w:t>
      </w:r>
      <w:r>
        <w:t xml:space="preserve">elgické okupace Konga. 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50D1B59F" w:rsidR="007323F4" w:rsidRDefault="00F82816" w:rsidP="00F82816">
      <w:pPr>
        <w:pStyle w:val="Odstavecseseznamem"/>
        <w:numPr>
          <w:ilvl w:val="0"/>
          <w:numId w:val="21"/>
        </w:numPr>
        <w:suppressAutoHyphens/>
      </w:pPr>
      <w:r>
        <w:t>Učitel žáky vede především k</w:t>
      </w:r>
      <w:r w:rsidR="009F0D52">
        <w:t xml:space="preserve">e slušné, věcné a dobře vyargumentované </w:t>
      </w:r>
      <w:r w:rsidR="00501949">
        <w:t>diskusi.</w:t>
      </w:r>
    </w:p>
    <w:p w14:paraId="3BCE9738" w14:textId="03CC0527" w:rsidR="00501949" w:rsidRDefault="00501949" w:rsidP="00F82816">
      <w:pPr>
        <w:pStyle w:val="Odstavecseseznamem"/>
        <w:numPr>
          <w:ilvl w:val="0"/>
          <w:numId w:val="21"/>
        </w:numPr>
        <w:suppressAutoHyphens/>
      </w:pPr>
      <w:r>
        <w:t xml:space="preserve">Učitel žáky vede k schopnosti vyslechnout si různé názory, včetně těch, se kterými nesouhlasí. </w:t>
      </w:r>
    </w:p>
    <w:p w14:paraId="3784BA0D" w14:textId="5F5B87BC" w:rsidR="002F5F51" w:rsidRDefault="002F5F51" w:rsidP="00F82816">
      <w:pPr>
        <w:pStyle w:val="Odstavecseseznamem"/>
        <w:numPr>
          <w:ilvl w:val="0"/>
          <w:numId w:val="21"/>
        </w:numPr>
        <w:suppressAutoHyphens/>
      </w:pPr>
      <w:r>
        <w:t xml:space="preserve">Učitel </w:t>
      </w:r>
      <w:r w:rsidR="000B5280">
        <w:t xml:space="preserve">dbá, aby </w:t>
      </w:r>
      <w:r w:rsidR="009A164A">
        <w:t>v </w:t>
      </w:r>
      <w:r w:rsidR="000B5280">
        <w:t>diskusi</w:t>
      </w:r>
      <w:r w:rsidR="009A164A">
        <w:t xml:space="preserve"> </w:t>
      </w:r>
      <w:r w:rsidR="00B829D3">
        <w:t>zazněly problémy, které vyplývají z nadřazování jedné skupiny lidí nad druhou</w:t>
      </w:r>
      <w:r w:rsidR="5CFA6332">
        <w:t>.</w:t>
      </w:r>
      <w:r w:rsidR="00B829D3">
        <w:t xml:space="preserve"> </w:t>
      </w:r>
    </w:p>
    <w:p w14:paraId="588871F2" w14:textId="7602869B" w:rsidR="00F3443F" w:rsidRPr="00865409" w:rsidRDefault="00F3443F" w:rsidP="00F82816">
      <w:pPr>
        <w:pStyle w:val="Odstavecseseznamem"/>
        <w:numPr>
          <w:ilvl w:val="0"/>
          <w:numId w:val="21"/>
        </w:numPr>
        <w:suppressAutoHyphens/>
      </w:pPr>
      <w:r>
        <w:t>Učitel dbá, aby</w:t>
      </w:r>
      <w:r w:rsidR="00CC0943">
        <w:t xml:space="preserve"> v disku</w:t>
      </w:r>
      <w:r w:rsidR="6870A817">
        <w:t>s</w:t>
      </w:r>
      <w:r w:rsidR="00CC0943">
        <w:t>i</w:t>
      </w:r>
      <w:r>
        <w:t xml:space="preserve"> zazněly problémy, které vyplývají z kolonizace</w:t>
      </w:r>
      <w:r w:rsidR="3984B3B3">
        <w:t>.</w:t>
      </w:r>
      <w:r>
        <w:t xml:space="preserve"> 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3E944C3C" w14:textId="23F9E8AA" w:rsidR="00F10EFA" w:rsidRDefault="00F10EFA" w:rsidP="53984B9F">
      <w:pPr>
        <w:pStyle w:val="Odstavecseseznamem"/>
        <w:suppressAutoHyphens/>
        <w:jc w:val="left"/>
      </w:pPr>
      <w:r w:rsidRPr="53984B9F">
        <w:rPr>
          <w:i/>
          <w:iCs/>
        </w:rPr>
        <w:t>Co měla Kongu přinést dekolonizace?</w:t>
      </w:r>
      <w:r>
        <w:t xml:space="preserve"> Online. </w:t>
      </w:r>
      <w:proofErr w:type="spellStart"/>
      <w:r>
        <w:t>HistoryLab</w:t>
      </w:r>
      <w:proofErr w:type="spellEnd"/>
      <w:r>
        <w:t>. 2016. Dostupné z: </w:t>
      </w:r>
      <w:hyperlink r:id="rId10">
        <w:r w:rsidRPr="53984B9F">
          <w:rPr>
            <w:rStyle w:val="Hypertextovodkaz"/>
            <w:rFonts w:cs="Arial"/>
          </w:rPr>
          <w:t>https://lms.historylab.cz/katalog/cviceni/co-mela-kongu-prinest-dekolonizace</w:t>
        </w:r>
      </w:hyperlink>
      <w:r>
        <w:t>. [cit. 2025-07-15].</w:t>
      </w:r>
    </w:p>
    <w:p w14:paraId="3D14C4E5" w14:textId="77777777" w:rsidR="00F10EFA" w:rsidRDefault="00F10EFA" w:rsidP="53984B9F">
      <w:pPr>
        <w:pStyle w:val="Odstavecseseznamem"/>
        <w:suppressAutoHyphens/>
        <w:jc w:val="left"/>
      </w:pPr>
    </w:p>
    <w:p w14:paraId="7D34C240" w14:textId="77656FB1" w:rsidR="00CA1E33" w:rsidRDefault="00F10EFA" w:rsidP="53984B9F">
      <w:pPr>
        <w:pStyle w:val="Odstavecseseznamem"/>
        <w:suppressAutoHyphens/>
        <w:jc w:val="left"/>
      </w:pPr>
      <w:r w:rsidRPr="53984B9F">
        <w:rPr>
          <w:i/>
          <w:iCs/>
        </w:rPr>
        <w:t>V Belgii strhli sochu krále Leopolda II. kvůli krutovládě v Kongu</w:t>
      </w:r>
      <w:r>
        <w:t>. Online. Novinky.cz. 2020. Dostupné z: </w:t>
      </w:r>
      <w:hyperlink r:id="rId11">
        <w:r w:rsidRPr="53984B9F">
          <w:rPr>
            <w:rStyle w:val="Hypertextovodkaz"/>
            <w:rFonts w:cs="Arial"/>
          </w:rPr>
          <w:t>https://www.novinky.cz/clanek/zahranicni-evropa-v-belgii-strhli-sochu-krale-leopolda-ii-kvuli-krutovlade-v-kongu-40327635</w:t>
        </w:r>
      </w:hyperlink>
      <w:r>
        <w:t>. [cit. 2025-07-15].</w:t>
      </w:r>
    </w:p>
    <w:p w14:paraId="5BC727D5" w14:textId="77777777" w:rsidR="00244B3B" w:rsidRDefault="00244B3B" w:rsidP="53984B9F">
      <w:pPr>
        <w:pStyle w:val="Odstavecseseznamem"/>
        <w:suppressAutoHyphens/>
        <w:jc w:val="left"/>
      </w:pPr>
    </w:p>
    <w:p w14:paraId="348B486A" w14:textId="5101F876" w:rsidR="00244B3B" w:rsidRPr="00244B3B" w:rsidRDefault="00244B3B" w:rsidP="53984B9F">
      <w:pPr>
        <w:pStyle w:val="Odstavecseseznamem"/>
        <w:suppressAutoHyphens/>
        <w:jc w:val="left"/>
      </w:pPr>
      <w:r w:rsidRPr="53984B9F">
        <w:rPr>
          <w:i/>
          <w:iCs/>
        </w:rPr>
        <w:t>Písně mužů</w:t>
      </w:r>
      <w:r w:rsidR="4F96226B" w:rsidRPr="53984B9F">
        <w:rPr>
          <w:i/>
          <w:iCs/>
        </w:rPr>
        <w:t xml:space="preserve"> </w:t>
      </w:r>
      <w:r w:rsidRPr="53984B9F">
        <w:rPr>
          <w:i/>
          <w:iCs/>
        </w:rPr>
        <w:t>/</w:t>
      </w:r>
      <w:r w:rsidR="57731237" w:rsidRPr="53984B9F">
        <w:rPr>
          <w:i/>
          <w:iCs/>
        </w:rPr>
        <w:t xml:space="preserve"> </w:t>
      </w:r>
      <w:r w:rsidRPr="53984B9F">
        <w:rPr>
          <w:i/>
          <w:iCs/>
        </w:rPr>
        <w:t>Břímě bělochů</w:t>
      </w:r>
      <w:r>
        <w:t> [online]. c2020 [citováno 15. 07. 2025]. Dostupný z WWW: &lt;</w:t>
      </w:r>
      <w:hyperlink r:id="rId12">
        <w:r w:rsidRPr="53984B9F">
          <w:rPr>
            <w:rStyle w:val="Hypertextovodkaz"/>
            <w:rFonts w:cs="Arial"/>
          </w:rPr>
          <w:t>https://cs.wikisource.org/w/index.php?title=P%C3%ADsn%C4%9B_mu%C5%BE%C5%AF/B%C5%99%C3%ADm%C4%9B_b%C4%9Bloch%C5%AF&amp;oldid=231359</w:t>
        </w:r>
      </w:hyperlink>
      <w:r>
        <w:t>&gt;</w:t>
      </w:r>
    </w:p>
    <w:bookmarkEnd w:id="0"/>
    <w:p w14:paraId="73181393" w14:textId="003B06C4" w:rsidR="5BC154B4" w:rsidRPr="00BB5209" w:rsidRDefault="5BC154B4" w:rsidP="00BB5209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5BC154B4" w:rsidRPr="00BB5209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6C1E" w14:textId="77777777" w:rsidR="00702980" w:rsidRPr="007440FE" w:rsidRDefault="00702980" w:rsidP="005D0C42">
      <w:r w:rsidRPr="007440FE">
        <w:separator/>
      </w:r>
    </w:p>
  </w:endnote>
  <w:endnote w:type="continuationSeparator" w:id="0">
    <w:p w14:paraId="65792189" w14:textId="77777777" w:rsidR="00702980" w:rsidRPr="007440FE" w:rsidRDefault="00702980" w:rsidP="005D0C42">
      <w:r w:rsidRPr="007440FE">
        <w:continuationSeparator/>
      </w:r>
    </w:p>
  </w:endnote>
  <w:endnote w:type="continuationNotice" w:id="1">
    <w:p w14:paraId="24DFE44D" w14:textId="77777777" w:rsidR="00702980" w:rsidRDefault="0070298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DA31" w14:textId="77777777" w:rsidR="00702980" w:rsidRPr="007440FE" w:rsidRDefault="00702980" w:rsidP="005D0C42">
      <w:r w:rsidRPr="007440FE">
        <w:separator/>
      </w:r>
    </w:p>
  </w:footnote>
  <w:footnote w:type="continuationSeparator" w:id="0">
    <w:p w14:paraId="6DAF4991" w14:textId="77777777" w:rsidR="00702980" w:rsidRPr="007440FE" w:rsidRDefault="00702980" w:rsidP="005D0C42">
      <w:r w:rsidRPr="007440FE">
        <w:continuationSeparator/>
      </w:r>
    </w:p>
  </w:footnote>
  <w:footnote w:type="continuationNotice" w:id="1">
    <w:p w14:paraId="1D3B0912" w14:textId="77777777" w:rsidR="00702980" w:rsidRDefault="0070298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01735"/>
    <w:multiLevelType w:val="hybridMultilevel"/>
    <w:tmpl w:val="14DEDA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4141"/>
    <w:multiLevelType w:val="hybridMultilevel"/>
    <w:tmpl w:val="58180F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C239D8"/>
    <w:multiLevelType w:val="hybridMultilevel"/>
    <w:tmpl w:val="BA88A3B2"/>
    <w:lvl w:ilvl="0" w:tplc="A3BA93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E1746"/>
    <w:multiLevelType w:val="hybridMultilevel"/>
    <w:tmpl w:val="F7DEBD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76AEE"/>
    <w:multiLevelType w:val="hybridMultilevel"/>
    <w:tmpl w:val="7DD49CD4"/>
    <w:lvl w:ilvl="0" w:tplc="5710873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54A9D"/>
    <w:multiLevelType w:val="hybridMultilevel"/>
    <w:tmpl w:val="53D80516"/>
    <w:lvl w:ilvl="0" w:tplc="A3BA930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03039">
    <w:abstractNumId w:val="5"/>
  </w:num>
  <w:num w:numId="2" w16cid:durableId="804860262">
    <w:abstractNumId w:val="21"/>
  </w:num>
  <w:num w:numId="3" w16cid:durableId="814033888">
    <w:abstractNumId w:val="13"/>
  </w:num>
  <w:num w:numId="4" w16cid:durableId="43213807">
    <w:abstractNumId w:val="6"/>
  </w:num>
  <w:num w:numId="5" w16cid:durableId="1759936056">
    <w:abstractNumId w:val="18"/>
  </w:num>
  <w:num w:numId="6" w16cid:durableId="84306619">
    <w:abstractNumId w:val="16"/>
  </w:num>
  <w:num w:numId="7" w16cid:durableId="1359234783">
    <w:abstractNumId w:val="9"/>
  </w:num>
  <w:num w:numId="8" w16cid:durableId="399183090">
    <w:abstractNumId w:val="19"/>
  </w:num>
  <w:num w:numId="9" w16cid:durableId="1152259763">
    <w:abstractNumId w:val="20"/>
  </w:num>
  <w:num w:numId="10" w16cid:durableId="733161198">
    <w:abstractNumId w:val="8"/>
  </w:num>
  <w:num w:numId="11" w16cid:durableId="1465779796">
    <w:abstractNumId w:val="4"/>
  </w:num>
  <w:num w:numId="12" w16cid:durableId="1268805644">
    <w:abstractNumId w:val="22"/>
  </w:num>
  <w:num w:numId="13" w16cid:durableId="1776635879">
    <w:abstractNumId w:val="11"/>
  </w:num>
  <w:num w:numId="14" w16cid:durableId="771320414">
    <w:abstractNumId w:val="1"/>
  </w:num>
  <w:num w:numId="15" w16cid:durableId="441531337">
    <w:abstractNumId w:val="12"/>
  </w:num>
  <w:num w:numId="16" w16cid:durableId="313877561">
    <w:abstractNumId w:val="10"/>
  </w:num>
  <w:num w:numId="17" w16cid:durableId="936475282">
    <w:abstractNumId w:val="7"/>
  </w:num>
  <w:num w:numId="18" w16cid:durableId="1740591136">
    <w:abstractNumId w:val="0"/>
  </w:num>
  <w:num w:numId="19" w16cid:durableId="1729066576">
    <w:abstractNumId w:val="17"/>
  </w:num>
  <w:num w:numId="20" w16cid:durableId="106122822">
    <w:abstractNumId w:val="3"/>
  </w:num>
  <w:num w:numId="21" w16cid:durableId="219370396">
    <w:abstractNumId w:val="23"/>
  </w:num>
  <w:num w:numId="22" w16cid:durableId="1072922214">
    <w:abstractNumId w:val="14"/>
  </w:num>
  <w:num w:numId="23" w16cid:durableId="516431833">
    <w:abstractNumId w:val="2"/>
  </w:num>
  <w:num w:numId="24" w16cid:durableId="333336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7762"/>
    <w:rsid w:val="00021EE4"/>
    <w:rsid w:val="00023450"/>
    <w:rsid w:val="00054F68"/>
    <w:rsid w:val="00056E9E"/>
    <w:rsid w:val="000716F6"/>
    <w:rsid w:val="00093D2B"/>
    <w:rsid w:val="000A4731"/>
    <w:rsid w:val="000B5280"/>
    <w:rsid w:val="000C1BC9"/>
    <w:rsid w:val="000D55EB"/>
    <w:rsid w:val="000F00FB"/>
    <w:rsid w:val="000F1865"/>
    <w:rsid w:val="001023EE"/>
    <w:rsid w:val="0012743B"/>
    <w:rsid w:val="00130FE3"/>
    <w:rsid w:val="00141B7D"/>
    <w:rsid w:val="00142F5E"/>
    <w:rsid w:val="00145D16"/>
    <w:rsid w:val="001472B7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6CBB"/>
    <w:rsid w:val="001B729F"/>
    <w:rsid w:val="001B7837"/>
    <w:rsid w:val="001C4964"/>
    <w:rsid w:val="001E0761"/>
    <w:rsid w:val="001E0A9A"/>
    <w:rsid w:val="001E2257"/>
    <w:rsid w:val="001F1BFA"/>
    <w:rsid w:val="001F24EB"/>
    <w:rsid w:val="002023BA"/>
    <w:rsid w:val="00210865"/>
    <w:rsid w:val="002118E6"/>
    <w:rsid w:val="0021697B"/>
    <w:rsid w:val="0022176C"/>
    <w:rsid w:val="00222477"/>
    <w:rsid w:val="00223485"/>
    <w:rsid w:val="002250DF"/>
    <w:rsid w:val="00233BB5"/>
    <w:rsid w:val="00244B3B"/>
    <w:rsid w:val="00256B6A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2F5F51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3F32F0"/>
    <w:rsid w:val="003F3D63"/>
    <w:rsid w:val="00411AF6"/>
    <w:rsid w:val="00412E6A"/>
    <w:rsid w:val="00421CE0"/>
    <w:rsid w:val="00426EC2"/>
    <w:rsid w:val="00437D1D"/>
    <w:rsid w:val="00454832"/>
    <w:rsid w:val="00456756"/>
    <w:rsid w:val="00456E82"/>
    <w:rsid w:val="00460F11"/>
    <w:rsid w:val="00463DFA"/>
    <w:rsid w:val="00471D2E"/>
    <w:rsid w:val="004758EF"/>
    <w:rsid w:val="004A2A98"/>
    <w:rsid w:val="004C338B"/>
    <w:rsid w:val="004C3F40"/>
    <w:rsid w:val="004C534D"/>
    <w:rsid w:val="004C64D1"/>
    <w:rsid w:val="004D1013"/>
    <w:rsid w:val="004D6E6F"/>
    <w:rsid w:val="00501949"/>
    <w:rsid w:val="00503883"/>
    <w:rsid w:val="00511212"/>
    <w:rsid w:val="0051197E"/>
    <w:rsid w:val="005136A5"/>
    <w:rsid w:val="00524B3E"/>
    <w:rsid w:val="00527841"/>
    <w:rsid w:val="005318A0"/>
    <w:rsid w:val="00532AF2"/>
    <w:rsid w:val="005366D8"/>
    <w:rsid w:val="005416FE"/>
    <w:rsid w:val="00543DAE"/>
    <w:rsid w:val="005464C9"/>
    <w:rsid w:val="00554B90"/>
    <w:rsid w:val="005742C7"/>
    <w:rsid w:val="005811CB"/>
    <w:rsid w:val="005954C3"/>
    <w:rsid w:val="005A31EA"/>
    <w:rsid w:val="005A7524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50A59"/>
    <w:rsid w:val="00662528"/>
    <w:rsid w:val="00664477"/>
    <w:rsid w:val="006672D6"/>
    <w:rsid w:val="006846AA"/>
    <w:rsid w:val="0068506F"/>
    <w:rsid w:val="00686108"/>
    <w:rsid w:val="00690CEF"/>
    <w:rsid w:val="0069388D"/>
    <w:rsid w:val="006C561A"/>
    <w:rsid w:val="006C6764"/>
    <w:rsid w:val="006D099A"/>
    <w:rsid w:val="006D1303"/>
    <w:rsid w:val="006D1761"/>
    <w:rsid w:val="006F254D"/>
    <w:rsid w:val="0070247E"/>
    <w:rsid w:val="00702980"/>
    <w:rsid w:val="0070380A"/>
    <w:rsid w:val="007323F4"/>
    <w:rsid w:val="007329F8"/>
    <w:rsid w:val="00734946"/>
    <w:rsid w:val="007378CC"/>
    <w:rsid w:val="00737EA2"/>
    <w:rsid w:val="007417A0"/>
    <w:rsid w:val="00742C49"/>
    <w:rsid w:val="007440FE"/>
    <w:rsid w:val="00746D6E"/>
    <w:rsid w:val="00750031"/>
    <w:rsid w:val="007504D0"/>
    <w:rsid w:val="007549E7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0755"/>
    <w:rsid w:val="00812B5E"/>
    <w:rsid w:val="00821119"/>
    <w:rsid w:val="00823E59"/>
    <w:rsid w:val="00836384"/>
    <w:rsid w:val="00842951"/>
    <w:rsid w:val="008500B3"/>
    <w:rsid w:val="00865409"/>
    <w:rsid w:val="008729FE"/>
    <w:rsid w:val="00874CA5"/>
    <w:rsid w:val="00880140"/>
    <w:rsid w:val="0088089E"/>
    <w:rsid w:val="00882985"/>
    <w:rsid w:val="00882DF9"/>
    <w:rsid w:val="00887B99"/>
    <w:rsid w:val="00890097"/>
    <w:rsid w:val="00895030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022D"/>
    <w:rsid w:val="008D3A8F"/>
    <w:rsid w:val="008D4CE9"/>
    <w:rsid w:val="008F33AA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5278"/>
    <w:rsid w:val="00980574"/>
    <w:rsid w:val="00984700"/>
    <w:rsid w:val="0099388D"/>
    <w:rsid w:val="009964EC"/>
    <w:rsid w:val="009A164A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9F0D52"/>
    <w:rsid w:val="00A02577"/>
    <w:rsid w:val="00A063C3"/>
    <w:rsid w:val="00A115E0"/>
    <w:rsid w:val="00A159D5"/>
    <w:rsid w:val="00A20BD1"/>
    <w:rsid w:val="00A246A3"/>
    <w:rsid w:val="00A27CB3"/>
    <w:rsid w:val="00A40E23"/>
    <w:rsid w:val="00A42032"/>
    <w:rsid w:val="00A45D67"/>
    <w:rsid w:val="00A61496"/>
    <w:rsid w:val="00A64857"/>
    <w:rsid w:val="00A64F08"/>
    <w:rsid w:val="00A66A78"/>
    <w:rsid w:val="00A71A34"/>
    <w:rsid w:val="00A73928"/>
    <w:rsid w:val="00A74045"/>
    <w:rsid w:val="00A764A1"/>
    <w:rsid w:val="00A8004D"/>
    <w:rsid w:val="00A86859"/>
    <w:rsid w:val="00A86ED4"/>
    <w:rsid w:val="00A90773"/>
    <w:rsid w:val="00A93419"/>
    <w:rsid w:val="00A96256"/>
    <w:rsid w:val="00AA0E8E"/>
    <w:rsid w:val="00AA62E4"/>
    <w:rsid w:val="00AB6389"/>
    <w:rsid w:val="00AC5502"/>
    <w:rsid w:val="00AC7823"/>
    <w:rsid w:val="00AD3D27"/>
    <w:rsid w:val="00AD5613"/>
    <w:rsid w:val="00AE196F"/>
    <w:rsid w:val="00AF09AB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29D3"/>
    <w:rsid w:val="00B93D5B"/>
    <w:rsid w:val="00BA290A"/>
    <w:rsid w:val="00BB4E9F"/>
    <w:rsid w:val="00BB5209"/>
    <w:rsid w:val="00C020E2"/>
    <w:rsid w:val="00C0395E"/>
    <w:rsid w:val="00C0649D"/>
    <w:rsid w:val="00C06ACC"/>
    <w:rsid w:val="00C106F1"/>
    <w:rsid w:val="00C16869"/>
    <w:rsid w:val="00C27D7D"/>
    <w:rsid w:val="00C35833"/>
    <w:rsid w:val="00C35912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0943"/>
    <w:rsid w:val="00CC3C2A"/>
    <w:rsid w:val="00CC40D0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19A1"/>
    <w:rsid w:val="00D6362B"/>
    <w:rsid w:val="00D65CE0"/>
    <w:rsid w:val="00D73FBD"/>
    <w:rsid w:val="00D759B6"/>
    <w:rsid w:val="00D83019"/>
    <w:rsid w:val="00D905EA"/>
    <w:rsid w:val="00D9162B"/>
    <w:rsid w:val="00D96FB7"/>
    <w:rsid w:val="00DA29BE"/>
    <w:rsid w:val="00DA6211"/>
    <w:rsid w:val="00DB7470"/>
    <w:rsid w:val="00DC3508"/>
    <w:rsid w:val="00DC7FCA"/>
    <w:rsid w:val="00DD2EE2"/>
    <w:rsid w:val="00DE7C4B"/>
    <w:rsid w:val="00E0152A"/>
    <w:rsid w:val="00E42801"/>
    <w:rsid w:val="00E46CC7"/>
    <w:rsid w:val="00E47961"/>
    <w:rsid w:val="00E54BFA"/>
    <w:rsid w:val="00E621ED"/>
    <w:rsid w:val="00E66575"/>
    <w:rsid w:val="00E73A83"/>
    <w:rsid w:val="00E74095"/>
    <w:rsid w:val="00E853FE"/>
    <w:rsid w:val="00E92336"/>
    <w:rsid w:val="00E94734"/>
    <w:rsid w:val="00E976F6"/>
    <w:rsid w:val="00EA01A6"/>
    <w:rsid w:val="00EA0C3E"/>
    <w:rsid w:val="00EC24D3"/>
    <w:rsid w:val="00EC7F2F"/>
    <w:rsid w:val="00ED7B28"/>
    <w:rsid w:val="00EE26F3"/>
    <w:rsid w:val="00EE46CA"/>
    <w:rsid w:val="00EF7B79"/>
    <w:rsid w:val="00F00F5A"/>
    <w:rsid w:val="00F011AD"/>
    <w:rsid w:val="00F022E3"/>
    <w:rsid w:val="00F070BC"/>
    <w:rsid w:val="00F07432"/>
    <w:rsid w:val="00F10EFA"/>
    <w:rsid w:val="00F144FC"/>
    <w:rsid w:val="00F158D6"/>
    <w:rsid w:val="00F34034"/>
    <w:rsid w:val="00F3443F"/>
    <w:rsid w:val="00F4194B"/>
    <w:rsid w:val="00F46C4A"/>
    <w:rsid w:val="00F561E8"/>
    <w:rsid w:val="00F609B1"/>
    <w:rsid w:val="00F76EB6"/>
    <w:rsid w:val="00F82816"/>
    <w:rsid w:val="00F968FC"/>
    <w:rsid w:val="00F9702F"/>
    <w:rsid w:val="00FA279E"/>
    <w:rsid w:val="00FA3571"/>
    <w:rsid w:val="00FA3994"/>
    <w:rsid w:val="00FB117B"/>
    <w:rsid w:val="00FB5846"/>
    <w:rsid w:val="00FC66A1"/>
    <w:rsid w:val="00FD1E47"/>
    <w:rsid w:val="00FF16CD"/>
    <w:rsid w:val="00FF3E59"/>
    <w:rsid w:val="013BE583"/>
    <w:rsid w:val="022CF66F"/>
    <w:rsid w:val="0819ED22"/>
    <w:rsid w:val="089E1610"/>
    <w:rsid w:val="0BD3651E"/>
    <w:rsid w:val="0D9EA034"/>
    <w:rsid w:val="1041F137"/>
    <w:rsid w:val="1632FD50"/>
    <w:rsid w:val="16E448D8"/>
    <w:rsid w:val="1765E742"/>
    <w:rsid w:val="1B7C37A8"/>
    <w:rsid w:val="1B88E554"/>
    <w:rsid w:val="1FD41EED"/>
    <w:rsid w:val="2406FDC5"/>
    <w:rsid w:val="2550A675"/>
    <w:rsid w:val="29503723"/>
    <w:rsid w:val="2A5857C1"/>
    <w:rsid w:val="2B137D40"/>
    <w:rsid w:val="2B44CA7E"/>
    <w:rsid w:val="2F06F5F6"/>
    <w:rsid w:val="2F9F6F7D"/>
    <w:rsid w:val="33662D32"/>
    <w:rsid w:val="34FA6848"/>
    <w:rsid w:val="3525E1D5"/>
    <w:rsid w:val="3984B3B3"/>
    <w:rsid w:val="39F812F7"/>
    <w:rsid w:val="3C496F21"/>
    <w:rsid w:val="3C6DFD46"/>
    <w:rsid w:val="3CF81E5B"/>
    <w:rsid w:val="42651A44"/>
    <w:rsid w:val="42A669C6"/>
    <w:rsid w:val="438B27E4"/>
    <w:rsid w:val="44BB24E0"/>
    <w:rsid w:val="48A56B8F"/>
    <w:rsid w:val="48A883CB"/>
    <w:rsid w:val="4AC8D419"/>
    <w:rsid w:val="4DB03C22"/>
    <w:rsid w:val="4F96226B"/>
    <w:rsid w:val="50AD56EB"/>
    <w:rsid w:val="5131D611"/>
    <w:rsid w:val="525FCEC1"/>
    <w:rsid w:val="53984B9F"/>
    <w:rsid w:val="53C173EC"/>
    <w:rsid w:val="54152BEE"/>
    <w:rsid w:val="57731237"/>
    <w:rsid w:val="58EB1305"/>
    <w:rsid w:val="59D7DEBD"/>
    <w:rsid w:val="5A5CAD67"/>
    <w:rsid w:val="5B577425"/>
    <w:rsid w:val="5BC154B4"/>
    <w:rsid w:val="5CCFDB0C"/>
    <w:rsid w:val="5CFA6332"/>
    <w:rsid w:val="5F4FFC40"/>
    <w:rsid w:val="5FFF5BF8"/>
    <w:rsid w:val="60414DDB"/>
    <w:rsid w:val="65CA8705"/>
    <w:rsid w:val="6605D86F"/>
    <w:rsid w:val="67261322"/>
    <w:rsid w:val="6870A817"/>
    <w:rsid w:val="69DC3360"/>
    <w:rsid w:val="7069B2A3"/>
    <w:rsid w:val="71E49E7C"/>
    <w:rsid w:val="726E10B0"/>
    <w:rsid w:val="729B8803"/>
    <w:rsid w:val="7494C849"/>
    <w:rsid w:val="76D1E9DD"/>
    <w:rsid w:val="771AD1EB"/>
    <w:rsid w:val="773C487A"/>
    <w:rsid w:val="77C95920"/>
    <w:rsid w:val="794A9315"/>
    <w:rsid w:val="7AB3C6BB"/>
    <w:rsid w:val="7AE421B1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Znakapoznpodarou">
    <w:name w:val="footnote reference"/>
    <w:basedOn w:val="Standardnpsmoodstavce"/>
    <w:uiPriority w:val="99"/>
    <w:unhideWhenUsed/>
    <w:rsid w:val="00EE26F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B5209"/>
    <w:pPr>
      <w:widowControl/>
      <w:autoSpaceDE/>
      <w:autoSpaceDN/>
      <w:spacing w:before="0" w:line="240" w:lineRule="auto"/>
      <w:ind w:right="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5209"/>
    <w:rPr>
      <w:rFonts w:asciiTheme="minorHAnsi" w:eastAsiaTheme="minorHAnsi" w:hAnsiTheme="minorHAnsi" w:cstheme="minorBidi"/>
      <w:lang w:eastAsia="en-US"/>
    </w:rPr>
  </w:style>
  <w:style w:type="character" w:styleId="Sledovanodkaz">
    <w:name w:val="FollowedHyperlink"/>
    <w:basedOn w:val="Standardnpsmoodstavce"/>
    <w:rsid w:val="00F10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86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62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.wikisource.org/w/index.php?title=P%C3%ADsn%C4%9B_mu%C5%BE%C5%AF/B%C5%99%C3%ADm%C4%9B_b%C4%9Bloch%C5%AF&amp;oldid=2313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vinky.cz/clanek/zahranicni-evropa-v-belgii-strhli-sochu-krale-leopolda-ii-kvuli-krutovlade-v-kongu-40327635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lms.historylab.cz/katalog/cviceni/co-mela-kongu-prinest-dekoloniza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582D0008-2AB4-4471-A357-BDDD1368D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4</TotalTime>
  <Pages>2</Pages>
  <Words>694</Words>
  <Characters>4098</Characters>
  <Application>Microsoft Office Word</Application>
  <DocSecurity>0</DocSecurity>
  <Lines>34</Lines>
  <Paragraphs>9</Paragraphs>
  <ScaleCrop>false</ScaleCrop>
  <Company>NUOV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267</cp:revision>
  <cp:lastPrinted>2025-08-13T14:50:00Z</cp:lastPrinted>
  <dcterms:created xsi:type="dcterms:W3CDTF">2025-02-28T05:14:00Z</dcterms:created>
  <dcterms:modified xsi:type="dcterms:W3CDTF">2025-08-13T14:53:00Z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