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37572180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FE7EF9">
        <w:rPr>
          <w:b/>
          <w:bCs/>
        </w:rPr>
        <w:t>Informatika</w:t>
      </w:r>
    </w:p>
    <w:p w14:paraId="44823733" w14:textId="63A29FE8" w:rsidR="00093D2B" w:rsidRPr="00093D2B" w:rsidRDefault="00C704E3" w:rsidP="00803A5B">
      <w:pPr>
        <w:pStyle w:val="Modrpsmo"/>
        <w:suppressAutoHyphens/>
        <w:rPr>
          <w:b/>
          <w:bCs/>
        </w:rPr>
      </w:pPr>
      <w:r>
        <w:t xml:space="preserve">Očekávaný výsledek učení: </w:t>
      </w:r>
      <w:r>
        <w:tab/>
      </w:r>
      <w:r w:rsidR="00FE7EF9">
        <w:t>INF-INF-00</w:t>
      </w:r>
      <w:r w:rsidR="4575EF0C">
        <w:t>4</w:t>
      </w:r>
      <w:r w:rsidR="00FE7EF9">
        <w:t>-ZV9-0</w:t>
      </w:r>
      <w:r w:rsidR="1053D515">
        <w:t>12</w:t>
      </w:r>
    </w:p>
    <w:p w14:paraId="74DFF7F0" w14:textId="03403CFC" w:rsidR="00093D2B" w:rsidRPr="00093D2B" w:rsidRDefault="6929A43E" w:rsidP="10E308D7">
      <w:pPr>
        <w:pStyle w:val="Modrpsmo"/>
        <w:suppressAutoHyphens/>
        <w:spacing w:before="0"/>
        <w:ind w:left="2835" w:right="0" w:hanging="6"/>
        <w:rPr>
          <w:b/>
          <w:bCs/>
          <w:szCs w:val="20"/>
        </w:rPr>
      </w:pPr>
      <w:r w:rsidRPr="10E308D7">
        <w:rPr>
          <w:b/>
          <w:bCs/>
          <w:szCs w:val="20"/>
        </w:rPr>
        <w:t>Vybírá pro své potřeby hardware, software a způsob připojení digitálních zařízení do sítě na základě porozumění jejich vlastnostem.</w:t>
      </w:r>
    </w:p>
    <w:p w14:paraId="5D7507C1" w14:textId="65619106" w:rsidR="008C14FC" w:rsidRDefault="008C14FC" w:rsidP="008C14FC">
      <w:pPr>
        <w:pStyle w:val="Modrpsmo"/>
        <w:suppressAutoHyphens/>
      </w:pPr>
      <w:r>
        <w:t xml:space="preserve">Popis úrovně </w:t>
      </w:r>
      <w:r w:rsidR="00FE7EF9">
        <w:t>splněno</w:t>
      </w:r>
    </w:p>
    <w:p w14:paraId="366F9EAC" w14:textId="7C91F858" w:rsidR="7F48B747" w:rsidRDefault="7F48B747" w:rsidP="10E308D7">
      <w:pPr>
        <w:pStyle w:val="Odstavecseseznamem"/>
        <w:numPr>
          <w:ilvl w:val="0"/>
          <w:numId w:val="12"/>
        </w:numPr>
        <w:spacing w:before="0"/>
        <w:ind w:right="0"/>
        <w:rPr>
          <w:szCs w:val="20"/>
        </w:rPr>
      </w:pPr>
      <w:r w:rsidRPr="10E308D7">
        <w:rPr>
          <w:szCs w:val="20"/>
        </w:rPr>
        <w:t>rozlišuje běžné typy zařízení (počítač, tablet, telefon apod.),</w:t>
      </w:r>
    </w:p>
    <w:p w14:paraId="7C643D5D" w14:textId="25370B88" w:rsidR="7F48B747" w:rsidRDefault="7F48B747" w:rsidP="10E308D7">
      <w:pPr>
        <w:pStyle w:val="Odstavecseseznamem"/>
        <w:numPr>
          <w:ilvl w:val="0"/>
          <w:numId w:val="12"/>
        </w:numPr>
        <w:rPr>
          <w:szCs w:val="20"/>
        </w:rPr>
      </w:pPr>
      <w:r w:rsidRPr="10E308D7">
        <w:rPr>
          <w:szCs w:val="20"/>
        </w:rPr>
        <w:t>zná základní hardwarové vlastnosti a využití (mobilita, výkon, velikost obrazovky...),</w:t>
      </w:r>
    </w:p>
    <w:p w14:paraId="21F49A94" w14:textId="4A0DAE55" w:rsidR="7F48B747" w:rsidRDefault="7F48B747" w:rsidP="10E308D7">
      <w:pPr>
        <w:pStyle w:val="Odstavecseseznamem"/>
        <w:numPr>
          <w:ilvl w:val="0"/>
          <w:numId w:val="12"/>
        </w:numPr>
        <w:rPr>
          <w:szCs w:val="20"/>
        </w:rPr>
      </w:pPr>
      <w:r w:rsidRPr="10E308D7">
        <w:rPr>
          <w:szCs w:val="20"/>
        </w:rPr>
        <w:t>zohledňuje potřeby konkrétního uživatele nebo situace,</w:t>
      </w:r>
    </w:p>
    <w:p w14:paraId="21C2294B" w14:textId="4CFC914D" w:rsidR="7F48B747" w:rsidRDefault="7F48B747" w:rsidP="10E308D7">
      <w:pPr>
        <w:pStyle w:val="Odstavecseseznamem"/>
        <w:numPr>
          <w:ilvl w:val="0"/>
          <w:numId w:val="12"/>
        </w:numPr>
        <w:rPr>
          <w:szCs w:val="20"/>
        </w:rPr>
      </w:pPr>
      <w:r w:rsidRPr="10E308D7">
        <w:rPr>
          <w:szCs w:val="20"/>
        </w:rPr>
        <w:t>zdůvodňuje, proč je vybraný hardware/software/připojení vhodné.</w:t>
      </w:r>
    </w:p>
    <w:p w14:paraId="5E3EFD59" w14:textId="73A6185D" w:rsidR="16E448D8" w:rsidRDefault="39B11D89" w:rsidP="00803A5B">
      <w:pPr>
        <w:pStyle w:val="Nadpis1"/>
        <w:suppressAutoHyphens/>
        <w:jc w:val="center"/>
      </w:pPr>
      <w:r w:rsidRPr="10E308D7">
        <w:t>Jak si zařídit domácí digitální pracoviště?</w:t>
      </w:r>
    </w:p>
    <w:p w14:paraId="7733A951" w14:textId="7775D8E5" w:rsidR="00B30F24" w:rsidRDefault="00AD57AE" w:rsidP="10E308D7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00166C64" w:rsidRPr="10E308D7">
        <w:rPr>
          <w:sz w:val="24"/>
          <w:szCs w:val="24"/>
        </w:rPr>
        <w:t>notace</w:t>
      </w:r>
    </w:p>
    <w:p w14:paraId="65D6EBD7" w14:textId="5BD39304" w:rsidR="1B9267E7" w:rsidRDefault="1B9267E7" w:rsidP="10E308D7">
      <w:pPr>
        <w:rPr>
          <w:szCs w:val="20"/>
        </w:rPr>
      </w:pPr>
      <w:r w:rsidRPr="10E308D7">
        <w:rPr>
          <w:szCs w:val="20"/>
        </w:rPr>
        <w:t>Žáci se ocitají v situaci, kdy si mají sestavit vlastní digitální koutek pro školní i volnočasové aktivity. Cílem je umět vybrat vhodné digitální zařízení, programy a způsob připojení, které odpovídají různým scénářům použití. Úloha rozvíjí praktické porozumění technologiím a schopnost přizpůsobit výběr konkrétním potřebám.</w:t>
      </w:r>
    </w:p>
    <w:p w14:paraId="69D8B48E" w14:textId="58975BB4" w:rsidR="16E448D8" w:rsidRPr="008500B3" w:rsidRDefault="2C952805" w:rsidP="37E933BE">
      <w:pPr>
        <w:pStyle w:val="Nadpis3"/>
        <w:keepNext/>
        <w:keepLines/>
        <w:suppressAutoHyphens/>
        <w:spacing w:before="200"/>
        <w:rPr>
          <w:rFonts w:ascii="Calibri" w:eastAsia="Calibri" w:hAnsi="Calibri" w:cs="Calibri"/>
          <w:color w:val="C04F4D"/>
          <w:sz w:val="24"/>
          <w:szCs w:val="24"/>
        </w:rPr>
      </w:pPr>
      <w:r w:rsidRPr="37E933BE">
        <w:rPr>
          <w:sz w:val="24"/>
          <w:szCs w:val="24"/>
        </w:rPr>
        <w:t>Zadání pro žák</w:t>
      </w:r>
      <w:r w:rsidR="151D7BBD" w:rsidRPr="37E933BE">
        <w:rPr>
          <w:sz w:val="24"/>
          <w:szCs w:val="24"/>
        </w:rPr>
        <w:t>y</w:t>
      </w:r>
      <w:r w:rsidR="02E7389E" w:rsidRPr="37E933BE">
        <w:rPr>
          <w:rFonts w:ascii="Calibri" w:eastAsia="Calibri" w:hAnsi="Calibri" w:cs="Calibri"/>
          <w:color w:val="C04F4D"/>
          <w:sz w:val="24"/>
          <w:szCs w:val="24"/>
        </w:rPr>
        <w:t xml:space="preserve"> </w:t>
      </w:r>
    </w:p>
    <w:p w14:paraId="07A619BD" w14:textId="0269BF6C" w:rsidR="16E448D8" w:rsidRPr="008500B3" w:rsidRDefault="33E03DCF" w:rsidP="37E933BE">
      <w:pPr>
        <w:pStyle w:val="Odstavecseseznamem"/>
        <w:keepNext/>
        <w:keepLines/>
        <w:numPr>
          <w:ilvl w:val="0"/>
          <w:numId w:val="5"/>
        </w:numPr>
      </w:pPr>
      <w:r w:rsidRPr="37E933BE">
        <w:t>Jak může vypadat takové digitální pracoviště?</w:t>
      </w:r>
    </w:p>
    <w:p w14:paraId="7BF1829A" w14:textId="554E1237" w:rsidR="16E448D8" w:rsidRPr="008500B3" w:rsidRDefault="33E03DCF" w:rsidP="37E933BE">
      <w:pPr>
        <w:keepNext/>
        <w:keepLines/>
        <w:suppressAutoHyphens/>
        <w:spacing w:before="200"/>
      </w:pPr>
      <w:r w:rsidRPr="37E933BE">
        <w:t xml:space="preserve">Žáci diskutují o tom, jak by mohlo vypadat </w:t>
      </w:r>
      <w:r w:rsidR="23D036B1" w:rsidRPr="37E933BE">
        <w:t>digitální</w:t>
      </w:r>
      <w:r w:rsidR="13857265" w:rsidRPr="37E933BE">
        <w:t xml:space="preserve"> pracoviště a jak vypadá jejich současné doma i ve škole.</w:t>
      </w:r>
    </w:p>
    <w:p w14:paraId="12A6CEEF" w14:textId="1054D7A5" w:rsidR="16E448D8" w:rsidRPr="008500B3" w:rsidRDefault="25380F2C" w:rsidP="37E933BE">
      <w:pPr>
        <w:pStyle w:val="Odstavecseseznamem"/>
        <w:keepNext/>
        <w:keepLines/>
        <w:numPr>
          <w:ilvl w:val="0"/>
          <w:numId w:val="5"/>
        </w:numPr>
        <w:suppressAutoHyphens/>
        <w:spacing w:before="200"/>
      </w:pPr>
      <w:r w:rsidRPr="37E933BE">
        <w:t xml:space="preserve">Navrhni, jaké činnosti budeš </w:t>
      </w:r>
      <w:r w:rsidR="11B4B79C" w:rsidRPr="37E933BE">
        <w:t>v digitálním koutku realizovat?</w:t>
      </w:r>
    </w:p>
    <w:p w14:paraId="7C9DD965" w14:textId="586F6E72" w:rsidR="16E448D8" w:rsidRPr="008500B3" w:rsidRDefault="11B4B79C" w:rsidP="37E933BE">
      <w:pPr>
        <w:keepNext/>
        <w:keepLines/>
        <w:suppressAutoHyphens/>
        <w:spacing w:before="200"/>
      </w:pPr>
      <w:r w:rsidRPr="37E933BE">
        <w:t>Žáci navrhují různé činnosti, pro které bude pracoviště určené</w:t>
      </w:r>
      <w:r w:rsidR="03436982" w:rsidRPr="37E933BE">
        <w:t>.</w:t>
      </w:r>
    </w:p>
    <w:p w14:paraId="3B3BB5D6" w14:textId="7A097F61" w:rsidR="16E448D8" w:rsidRPr="008500B3" w:rsidRDefault="2991517C" w:rsidP="37E933BE">
      <w:pPr>
        <w:pStyle w:val="Odstavecseseznamem"/>
        <w:keepNext/>
        <w:keepLines/>
        <w:numPr>
          <w:ilvl w:val="0"/>
          <w:numId w:val="5"/>
        </w:numPr>
        <w:suppressAutoHyphens/>
        <w:spacing w:before="200"/>
      </w:pPr>
      <w:r w:rsidRPr="37E933BE">
        <w:t>Bude pracoviště vázané konkrétním místem nebo by bylo vhodné přenosné zařízení?</w:t>
      </w:r>
    </w:p>
    <w:p w14:paraId="38B61646" w14:textId="3C6385A1" w:rsidR="16E448D8" w:rsidRPr="008500B3" w:rsidRDefault="271E62C0" w:rsidP="37E933BE">
      <w:pPr>
        <w:pStyle w:val="Odstavecseseznamem"/>
        <w:keepNext/>
        <w:keepLines/>
        <w:numPr>
          <w:ilvl w:val="0"/>
          <w:numId w:val="5"/>
        </w:numPr>
        <w:suppressAutoHyphens/>
        <w:spacing w:before="200"/>
      </w:pPr>
      <w:r w:rsidRPr="37E933BE">
        <w:t>Jaké programy</w:t>
      </w:r>
      <w:r w:rsidR="02E7389E" w:rsidRPr="37E933BE">
        <w:t xml:space="preserve"> bys nejčastěji používal/a (např. textový editor, prohlížeč, poznámky, </w:t>
      </w:r>
      <w:proofErr w:type="spellStart"/>
      <w:r w:rsidR="02E7389E" w:rsidRPr="37E933BE">
        <w:t>videohovor</w:t>
      </w:r>
      <w:proofErr w:type="spellEnd"/>
      <w:r w:rsidR="02E7389E" w:rsidRPr="37E933BE">
        <w:t xml:space="preserve">) a zdůvodni proč. </w:t>
      </w:r>
    </w:p>
    <w:p w14:paraId="74D7EDD3" w14:textId="2FC44E5E" w:rsidR="16E448D8" w:rsidRPr="008500B3" w:rsidRDefault="02E7389E" w:rsidP="37E933BE">
      <w:pPr>
        <w:pStyle w:val="Odstavecseseznamem"/>
        <w:keepNext/>
        <w:keepLines/>
        <w:numPr>
          <w:ilvl w:val="0"/>
          <w:numId w:val="5"/>
        </w:numPr>
        <w:suppressAutoHyphens/>
        <w:spacing w:before="200"/>
      </w:pPr>
      <w:r w:rsidRPr="37E933BE">
        <w:t>U každého zařízení uveď, jak bys ho připojil/a k síti:</w:t>
      </w:r>
    </w:p>
    <w:p w14:paraId="71D3FB6B" w14:textId="4B104E98" w:rsidR="16E448D8" w:rsidRPr="008500B3" w:rsidRDefault="02E7389E" w:rsidP="37E933BE">
      <w:pPr>
        <w:pStyle w:val="Odstavecseseznamem"/>
        <w:numPr>
          <w:ilvl w:val="0"/>
          <w:numId w:val="7"/>
        </w:numPr>
        <w:suppressAutoHyphens/>
        <w:spacing w:before="240"/>
      </w:pPr>
      <w:r w:rsidRPr="37E933BE">
        <w:t xml:space="preserve">Wi-Fi, </w:t>
      </w:r>
    </w:p>
    <w:p w14:paraId="0B0E2586" w14:textId="2A717CED" w:rsidR="16E448D8" w:rsidRPr="008500B3" w:rsidRDefault="02E7389E" w:rsidP="37E933BE">
      <w:pPr>
        <w:pStyle w:val="Odstavecseseznamem"/>
        <w:numPr>
          <w:ilvl w:val="0"/>
          <w:numId w:val="7"/>
        </w:numPr>
        <w:suppressAutoHyphens/>
        <w:spacing w:before="240"/>
      </w:pPr>
      <w:r w:rsidRPr="37E933BE">
        <w:t>mobilní data</w:t>
      </w:r>
    </w:p>
    <w:p w14:paraId="75B0416E" w14:textId="6A598955" w:rsidR="16E448D8" w:rsidRPr="008500B3" w:rsidRDefault="02E7389E" w:rsidP="37E933BE">
      <w:pPr>
        <w:pStyle w:val="Odstavecseseznamem"/>
        <w:numPr>
          <w:ilvl w:val="0"/>
          <w:numId w:val="7"/>
        </w:numPr>
        <w:suppressAutoHyphens/>
        <w:spacing w:before="240"/>
      </w:pPr>
      <w:r w:rsidRPr="37E933BE">
        <w:t xml:space="preserve">síťový kabel </w:t>
      </w:r>
    </w:p>
    <w:p w14:paraId="0943C754" w14:textId="4AF77A09" w:rsidR="16E448D8" w:rsidRPr="008500B3" w:rsidRDefault="02E7389E" w:rsidP="37E933BE">
      <w:pPr>
        <w:pStyle w:val="Odstavecseseznamem"/>
        <w:keepNext/>
        <w:keepLines/>
        <w:numPr>
          <w:ilvl w:val="0"/>
          <w:numId w:val="5"/>
        </w:numPr>
        <w:suppressAutoHyphens/>
        <w:spacing w:before="240"/>
        <w:rPr>
          <w:szCs w:val="20"/>
        </w:rPr>
      </w:pPr>
      <w:r w:rsidRPr="37E933BE">
        <w:rPr>
          <w:szCs w:val="20"/>
        </w:rPr>
        <w:t>Diskuze – co je vhodné doma, ve škole, na cestách?</w:t>
      </w:r>
    </w:p>
    <w:p w14:paraId="76596358" w14:textId="1B4BD1B4" w:rsidR="78A3D939" w:rsidRDefault="78A3D939" w:rsidP="37E933BE">
      <w:pPr>
        <w:pStyle w:val="Odstavecseseznamem"/>
        <w:numPr>
          <w:ilvl w:val="0"/>
          <w:numId w:val="5"/>
        </w:numPr>
        <w:spacing w:before="240"/>
        <w:rPr>
          <w:szCs w:val="20"/>
        </w:rPr>
      </w:pPr>
      <w:r w:rsidRPr="37E933BE">
        <w:rPr>
          <w:szCs w:val="20"/>
        </w:rPr>
        <w:t>Vyplň tabulku scénářů:</w:t>
      </w:r>
    </w:p>
    <w:p w14:paraId="19035F3E" w14:textId="16C67865" w:rsidR="16E448D8" w:rsidRPr="008500B3" w:rsidRDefault="007323F4" w:rsidP="10E308D7">
      <w:pPr>
        <w:suppressAutoHyphens/>
        <w:spacing w:before="240"/>
        <w:rPr>
          <w:szCs w:val="20"/>
        </w:rPr>
      </w:pPr>
      <w:r>
        <w:br/>
      </w:r>
      <w:r w:rsidR="4913185C" w:rsidRPr="10E308D7">
        <w:rPr>
          <w:b/>
          <w:bCs/>
          <w:szCs w:val="20"/>
        </w:rPr>
        <w:t>Scénář | Zařízení | Software | Připojení | Zdůvodnění |</w:t>
      </w:r>
    </w:p>
    <w:p w14:paraId="3093F268" w14:textId="4D8A0428" w:rsidR="16E448D8" w:rsidRPr="008500B3" w:rsidRDefault="4913185C" w:rsidP="10E308D7">
      <w:pPr>
        <w:suppressAutoHyphens/>
        <w:spacing w:before="240"/>
        <w:rPr>
          <w:szCs w:val="20"/>
        </w:rPr>
      </w:pPr>
      <w:r w:rsidRPr="10E308D7">
        <w:rPr>
          <w:szCs w:val="20"/>
        </w:rPr>
        <w:t xml:space="preserve">A) školní práce, filmy, komunikace | …… | …… | …… | …… | </w:t>
      </w:r>
    </w:p>
    <w:p w14:paraId="7D794CDC" w14:textId="76D9508E" w:rsidR="16E448D8" w:rsidRPr="008500B3" w:rsidRDefault="4913185C" w:rsidP="10E308D7">
      <w:pPr>
        <w:suppressAutoHyphens/>
        <w:spacing w:before="240"/>
        <w:rPr>
          <w:szCs w:val="20"/>
        </w:rPr>
      </w:pPr>
      <w:r w:rsidRPr="10E308D7">
        <w:rPr>
          <w:szCs w:val="20"/>
        </w:rPr>
        <w:t>B) tvorba obsahu, grafika, video, zvuk | …… | …… | …… | …… |</w:t>
      </w:r>
    </w:p>
    <w:p w14:paraId="38700E88" w14:textId="63771723" w:rsidR="16E448D8" w:rsidRPr="008500B3" w:rsidRDefault="4913185C" w:rsidP="10E308D7">
      <w:pPr>
        <w:suppressAutoHyphens/>
        <w:spacing w:before="240"/>
        <w:rPr>
          <w:szCs w:val="20"/>
        </w:rPr>
      </w:pPr>
      <w:r w:rsidRPr="10E308D7">
        <w:rPr>
          <w:szCs w:val="20"/>
        </w:rPr>
        <w:t>C) používání na cestách (na kole či pěšky) | …… | …… | …… | …… |</w:t>
      </w:r>
    </w:p>
    <w:p w14:paraId="254110A6" w14:textId="65A20881" w:rsidR="204C595B" w:rsidRDefault="02E7389E" w:rsidP="37E933BE">
      <w:pPr>
        <w:spacing w:before="240"/>
      </w:pPr>
      <w:r w:rsidRPr="37E933BE">
        <w:rPr>
          <w:szCs w:val="20"/>
        </w:rPr>
        <w:t>D) hrání počítačových her | …… | …… | …… | …… |</w:t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lastRenderedPageBreak/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37E93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634B48" w:rsidRPr="00634B48" w14:paraId="1D5C073D" w14:textId="77777777" w:rsidTr="37E933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682473F" w14:textId="683F0D3E" w:rsidR="3204494E" w:rsidRPr="00634B48" w:rsidRDefault="18823791" w:rsidP="37E933BE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color w:val="1F4E79" w:themeColor="accent1" w:themeShade="80"/>
                <w:sz w:val="18"/>
              </w:rPr>
            </w:pPr>
            <w:r w:rsidRPr="00634B48">
              <w:rPr>
                <w:color w:val="1F4E79" w:themeColor="accent1" w:themeShade="80"/>
                <w:sz w:val="18"/>
              </w:rPr>
              <w:t xml:space="preserve">KK </w:t>
            </w:r>
            <w:r w:rsidR="78C940A4" w:rsidRPr="00634B48">
              <w:rPr>
                <w:color w:val="1F4E79" w:themeColor="accent1" w:themeShade="80"/>
                <w:sz w:val="18"/>
              </w:rPr>
              <w:t xml:space="preserve">k </w:t>
            </w:r>
            <w:r w:rsidR="2ACEE624" w:rsidRPr="00634B48">
              <w:rPr>
                <w:color w:val="1F4E79" w:themeColor="accent1" w:themeShade="80"/>
                <w:sz w:val="18"/>
              </w:rPr>
              <w:t>podnikavosti a pracovní</w:t>
            </w:r>
          </w:p>
          <w:p w14:paraId="0CF0D43E" w14:textId="2727BBF5" w:rsidR="3204494E" w:rsidRPr="00634B48" w:rsidRDefault="3832CFC9" w:rsidP="37E933BE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color w:val="1F4E79" w:themeColor="accent1" w:themeShade="80"/>
                <w:sz w:val="18"/>
              </w:rPr>
            </w:pPr>
            <w:r w:rsidRPr="00634B48">
              <w:rPr>
                <w:b w:val="0"/>
                <w:bCs w:val="0"/>
                <w:color w:val="1F4E79" w:themeColor="accent1" w:themeShade="80"/>
                <w:sz w:val="18"/>
              </w:rPr>
              <w:t>Nápady příležitosti a výzvy (spíše)</w:t>
            </w:r>
          </w:p>
          <w:p w14:paraId="2D6A145B" w14:textId="78A64214" w:rsidR="5F315013" w:rsidRPr="00634B48" w:rsidRDefault="5F315013" w:rsidP="37E933BE">
            <w:pPr>
              <w:spacing w:before="0" w:line="240" w:lineRule="auto"/>
              <w:rPr>
                <w:color w:val="1F4E79" w:themeColor="accent1" w:themeShade="80"/>
                <w:sz w:val="18"/>
              </w:rPr>
            </w:pPr>
            <w:r w:rsidRPr="00634B48">
              <w:rPr>
                <w:color w:val="1F4E79" w:themeColor="accent1" w:themeShade="80"/>
                <w:sz w:val="18"/>
              </w:rPr>
              <w:t>KPP-NAP-000-ZV9-001</w:t>
            </w:r>
          </w:p>
          <w:p w14:paraId="493E0C33" w14:textId="4E7F35CB" w:rsidR="0012743B" w:rsidRPr="00634B48" w:rsidRDefault="0012743B" w:rsidP="37E933BE">
            <w:pPr>
              <w:pStyle w:val="Modrpsmo"/>
              <w:spacing w:before="0" w:line="240" w:lineRule="auto"/>
              <w:ind w:right="0"/>
              <w:jc w:val="left"/>
              <w:rPr>
                <w:color w:val="1F4E79" w:themeColor="accent1" w:themeShade="80"/>
                <w:sz w:val="18"/>
              </w:rPr>
            </w:pPr>
          </w:p>
        </w:tc>
        <w:tc>
          <w:tcPr>
            <w:tcW w:w="2835" w:type="dxa"/>
          </w:tcPr>
          <w:p w14:paraId="6C641D0E" w14:textId="4C52B41E" w:rsidR="0012743B" w:rsidRPr="00634B48" w:rsidRDefault="5F315013" w:rsidP="37E933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sz w:val="18"/>
              </w:rPr>
            </w:pPr>
            <w:r w:rsidRPr="00634B48">
              <w:rPr>
                <w:color w:val="1F4E79" w:themeColor="accent1" w:themeShade="80"/>
                <w:sz w:val="18"/>
              </w:rPr>
              <w:t>Využívá příležitosti a výzvy pro rozvoj v různých oblastech vlastního života.</w:t>
            </w:r>
          </w:p>
        </w:tc>
        <w:tc>
          <w:tcPr>
            <w:tcW w:w="5529" w:type="dxa"/>
          </w:tcPr>
          <w:p w14:paraId="62038E79" w14:textId="646C7906" w:rsidR="0012743B" w:rsidRPr="00634B48" w:rsidRDefault="3EBE37AC" w:rsidP="37E933BE">
            <w:pPr>
              <w:pStyle w:val="Odstavecseseznamem"/>
              <w:numPr>
                <w:ilvl w:val="0"/>
                <w:numId w:val="2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sz w:val="18"/>
              </w:rPr>
            </w:pPr>
            <w:r w:rsidRPr="00634B48">
              <w:rPr>
                <w:color w:val="1F4E79" w:themeColor="accent1" w:themeShade="80"/>
                <w:sz w:val="18"/>
              </w:rPr>
              <w:t>vedu žáky k samostatnému využívání digitálních technologií v konkrétních výukových situacích</w:t>
            </w:r>
          </w:p>
          <w:p w14:paraId="0165A4A0" w14:textId="55BA1527" w:rsidR="0012743B" w:rsidRPr="00634B48" w:rsidRDefault="3EBE37AC" w:rsidP="37E933BE">
            <w:pPr>
              <w:pStyle w:val="Odstavecseseznamem"/>
              <w:numPr>
                <w:ilvl w:val="0"/>
                <w:numId w:val="2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sz w:val="18"/>
              </w:rPr>
            </w:pPr>
            <w:r w:rsidRPr="00634B48">
              <w:rPr>
                <w:color w:val="1F4E79" w:themeColor="accent1" w:themeShade="80"/>
                <w:sz w:val="18"/>
              </w:rPr>
              <w:t>vedu žáky ke sdílení možností, kde a jak využít digitální technologie, k diskusím a společnému hodnocení přínosů a rizik využití digitálních technologií v dané situaci</w:t>
            </w:r>
          </w:p>
        </w:tc>
      </w:tr>
    </w:tbl>
    <w:p w14:paraId="27660C1F" w14:textId="64C1D563" w:rsidR="10E308D7" w:rsidRDefault="10E308D7" w:rsidP="10E308D7"/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10E308D7">
        <w:rPr>
          <w:sz w:val="24"/>
          <w:szCs w:val="24"/>
        </w:rPr>
        <w:t>Metodický komentář pro učitele</w:t>
      </w:r>
    </w:p>
    <w:p w14:paraId="46708503" w14:textId="3939FDCA" w:rsidR="65B6456A" w:rsidRDefault="65B6456A" w:rsidP="00AD57AE">
      <w:pPr>
        <w:jc w:val="left"/>
        <w:rPr>
          <w:szCs w:val="20"/>
        </w:rPr>
      </w:pPr>
      <w:r w:rsidRPr="10E308D7">
        <w:rPr>
          <w:szCs w:val="20"/>
        </w:rPr>
        <w:t>Úloha rozvíjí porozumění základním parametrům digitálních technologií a jejich využitelnosti. Žáci se učí promýšlet konkrétní volbu podle cíle, prostředí a uživatele. Diskutují výhody a nevýhody jednotlivých řešení.</w:t>
      </w:r>
      <w:r>
        <w:br/>
      </w:r>
      <w:r>
        <w:br/>
      </w:r>
      <w:r w:rsidRPr="10E308D7">
        <w:rPr>
          <w:szCs w:val="20"/>
        </w:rPr>
        <w:t>Může být zadána jako samostatná práce, práce ve dvojicích nebo diskusní aktivita. Dobře se hodí i do projektové výuky nebo jako podklad pro tvorbu doporučení (např. informační leták: „Jak si vybrat digitální zařízení?“).</w:t>
      </w:r>
      <w:r>
        <w:br/>
      </w:r>
      <w:r>
        <w:br/>
      </w:r>
      <w:r w:rsidRPr="10E308D7">
        <w:rPr>
          <w:szCs w:val="20"/>
        </w:rPr>
        <w:t>Další možné vazby na klíčové kompetence:</w:t>
      </w:r>
      <w:r>
        <w:br/>
      </w:r>
      <w:r w:rsidRPr="10E308D7">
        <w:rPr>
          <w:szCs w:val="20"/>
        </w:rPr>
        <w:t>- KRP-PRI-000-ZV9-002 – žák zvažuje různé varianty řešení a porovnává jejich výhody,</w:t>
      </w:r>
      <w:r>
        <w:br/>
      </w:r>
      <w:r w:rsidRPr="10E308D7">
        <w:rPr>
          <w:szCs w:val="20"/>
        </w:rPr>
        <w:t>- KOS-ODP-000-ZV9-001 – přijímá odpovědnost za své rozhodnutí při výběru technologií,</w:t>
      </w:r>
      <w:r>
        <w:br/>
      </w:r>
      <w:r w:rsidRPr="10E308D7">
        <w:rPr>
          <w:szCs w:val="20"/>
        </w:rPr>
        <w:t>- KDI-VYU-000-ZV9-001 – používá digitální technologie vhodně a bezpečně dle účelu.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bookmarkStart w:id="0" w:name="_GoBack"/>
      <w:bookmarkEnd w:id="0"/>
      <w:r w:rsidRPr="10E308D7">
        <w:rPr>
          <w:sz w:val="24"/>
          <w:szCs w:val="24"/>
        </w:rPr>
        <w:t>Popis ověřování</w:t>
      </w:r>
    </w:p>
    <w:p w14:paraId="7BD18E6F" w14:textId="378B1DBD" w:rsidR="76B67C15" w:rsidRDefault="76B67C15" w:rsidP="10E308D7">
      <w:pPr>
        <w:rPr>
          <w:szCs w:val="20"/>
        </w:rPr>
      </w:pPr>
      <w:r w:rsidRPr="10E308D7">
        <w:rPr>
          <w:szCs w:val="20"/>
        </w:rPr>
        <w:t>Učitel sleduje</w:t>
      </w:r>
      <w:r w:rsidR="00634B48">
        <w:rPr>
          <w:szCs w:val="20"/>
        </w:rPr>
        <w:t>, zda žák</w:t>
      </w:r>
      <w:r w:rsidRPr="10E308D7">
        <w:rPr>
          <w:szCs w:val="20"/>
        </w:rPr>
        <w:t>:</w:t>
      </w:r>
    </w:p>
    <w:p w14:paraId="22E5405E" w14:textId="7255BB69" w:rsidR="76B67C15" w:rsidRPr="00634B48" w:rsidRDefault="76B67C15" w:rsidP="00634B48">
      <w:pPr>
        <w:pStyle w:val="Odstavecseseznamem"/>
        <w:numPr>
          <w:ilvl w:val="0"/>
          <w:numId w:val="31"/>
        </w:numPr>
        <w:spacing w:before="0"/>
        <w:rPr>
          <w:szCs w:val="20"/>
        </w:rPr>
      </w:pPr>
      <w:r w:rsidRPr="00634B48">
        <w:rPr>
          <w:szCs w:val="20"/>
        </w:rPr>
        <w:t>rozlišuje typy zařízení, softwaru a připojení,</w:t>
      </w:r>
    </w:p>
    <w:p w14:paraId="244B3B60" w14:textId="5EB4673A" w:rsidR="76B67C15" w:rsidRPr="00634B48" w:rsidRDefault="00634B48" w:rsidP="00634B48">
      <w:pPr>
        <w:pStyle w:val="Odstavecseseznamem"/>
        <w:numPr>
          <w:ilvl w:val="0"/>
          <w:numId w:val="31"/>
        </w:numPr>
        <w:spacing w:before="0"/>
        <w:rPr>
          <w:szCs w:val="20"/>
        </w:rPr>
      </w:pPr>
      <w:r>
        <w:rPr>
          <w:szCs w:val="20"/>
        </w:rPr>
        <w:t>v</w:t>
      </w:r>
      <w:r w:rsidR="76B67C15" w:rsidRPr="00634B48">
        <w:rPr>
          <w:szCs w:val="20"/>
        </w:rPr>
        <w:t>olbu přizpůsob</w:t>
      </w:r>
      <w:r>
        <w:rPr>
          <w:szCs w:val="20"/>
        </w:rPr>
        <w:t xml:space="preserve">í </w:t>
      </w:r>
      <w:r w:rsidR="76B67C15" w:rsidRPr="00634B48">
        <w:rPr>
          <w:szCs w:val="20"/>
        </w:rPr>
        <w:t>scénáři použití,</w:t>
      </w:r>
    </w:p>
    <w:p w14:paraId="7047E363" w14:textId="26009062" w:rsidR="76B67C15" w:rsidRPr="00634B48" w:rsidRDefault="76B67C15" w:rsidP="00634B48">
      <w:pPr>
        <w:pStyle w:val="Odstavecseseznamem"/>
        <w:numPr>
          <w:ilvl w:val="0"/>
          <w:numId w:val="31"/>
        </w:numPr>
        <w:spacing w:before="0"/>
        <w:rPr>
          <w:szCs w:val="20"/>
        </w:rPr>
      </w:pPr>
      <w:r w:rsidRPr="00634B48">
        <w:rPr>
          <w:szCs w:val="20"/>
        </w:rPr>
        <w:t>volbu zdůvodn</w:t>
      </w:r>
      <w:r w:rsidR="00634B48">
        <w:rPr>
          <w:szCs w:val="20"/>
        </w:rPr>
        <w:t xml:space="preserve">í </w:t>
      </w:r>
      <w:r w:rsidRPr="00634B48">
        <w:rPr>
          <w:szCs w:val="20"/>
        </w:rPr>
        <w:t>a porovn</w:t>
      </w:r>
      <w:r w:rsidR="00634B48">
        <w:rPr>
          <w:szCs w:val="20"/>
        </w:rPr>
        <w:t xml:space="preserve">á </w:t>
      </w:r>
      <w:r w:rsidRPr="00634B48">
        <w:rPr>
          <w:szCs w:val="20"/>
        </w:rPr>
        <w:t>s jinými variantami,</w:t>
      </w:r>
    </w:p>
    <w:p w14:paraId="296D4FA6" w14:textId="6568C687" w:rsidR="76B67C15" w:rsidRPr="00634B48" w:rsidRDefault="76B67C15" w:rsidP="00634B48">
      <w:pPr>
        <w:pStyle w:val="Odstavecseseznamem"/>
        <w:numPr>
          <w:ilvl w:val="0"/>
          <w:numId w:val="31"/>
        </w:numPr>
        <w:spacing w:before="0"/>
        <w:rPr>
          <w:szCs w:val="20"/>
        </w:rPr>
      </w:pPr>
      <w:r w:rsidRPr="00634B48">
        <w:rPr>
          <w:szCs w:val="20"/>
        </w:rPr>
        <w:t>reflektuje, kdo bude zařízení používat a v jakých podmínkách.</w:t>
      </w:r>
    </w:p>
    <w:p w14:paraId="227B488E" w14:textId="397521A4" w:rsidR="76B67C15" w:rsidRDefault="76B67C15" w:rsidP="10E308D7">
      <w:pPr>
        <w:pStyle w:val="Nadpis3"/>
        <w:spacing w:before="240"/>
        <w:ind w:right="0"/>
      </w:pPr>
      <w:r w:rsidRPr="10E308D7">
        <w:rPr>
          <w:sz w:val="24"/>
          <w:szCs w:val="24"/>
        </w:rPr>
        <w:t>Ukázka řešení</w:t>
      </w:r>
    </w:p>
    <w:tbl>
      <w:tblPr>
        <w:tblStyle w:val="Mkatabulky"/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2940"/>
        <w:gridCol w:w="1440"/>
        <w:gridCol w:w="1605"/>
        <w:gridCol w:w="2040"/>
      </w:tblGrid>
      <w:tr w:rsidR="10E308D7" w14:paraId="2C2A09B4" w14:textId="77777777" w:rsidTr="52EC21D9">
        <w:trPr>
          <w:trHeight w:val="300"/>
        </w:trPr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51B8EFF1" w14:textId="0C654CF2" w:rsidR="10E308D7" w:rsidRDefault="10E308D7" w:rsidP="10E308D7">
            <w:pPr>
              <w:jc w:val="center"/>
              <w:rPr>
                <w:szCs w:val="20"/>
              </w:rPr>
            </w:pPr>
            <w:r w:rsidRPr="10E308D7">
              <w:rPr>
                <w:b/>
                <w:bCs/>
                <w:szCs w:val="20"/>
              </w:rPr>
              <w:t xml:space="preserve">Scénář </w:t>
            </w:r>
          </w:p>
        </w:tc>
        <w:tc>
          <w:tcPr>
            <w:tcW w:w="2940" w:type="dxa"/>
            <w:tcMar>
              <w:left w:w="105" w:type="dxa"/>
              <w:right w:w="105" w:type="dxa"/>
            </w:tcMar>
            <w:vAlign w:val="center"/>
          </w:tcPr>
          <w:p w14:paraId="70C476FD" w14:textId="1463DB97" w:rsidR="10E308D7" w:rsidRDefault="10E308D7" w:rsidP="10E308D7">
            <w:pPr>
              <w:jc w:val="center"/>
              <w:rPr>
                <w:szCs w:val="20"/>
              </w:rPr>
            </w:pPr>
            <w:r w:rsidRPr="10E308D7">
              <w:rPr>
                <w:b/>
                <w:bCs/>
                <w:szCs w:val="20"/>
              </w:rPr>
              <w:t>Zařízení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center"/>
          </w:tcPr>
          <w:p w14:paraId="631C3B93" w14:textId="21BCFD03" w:rsidR="10E308D7" w:rsidRDefault="10E308D7" w:rsidP="10E308D7">
            <w:pPr>
              <w:jc w:val="center"/>
              <w:rPr>
                <w:szCs w:val="20"/>
              </w:rPr>
            </w:pPr>
            <w:r w:rsidRPr="10E308D7">
              <w:rPr>
                <w:b/>
                <w:bCs/>
                <w:szCs w:val="20"/>
              </w:rPr>
              <w:t>Software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4E274B54" w14:textId="041C4D0D" w:rsidR="10E308D7" w:rsidRDefault="10E308D7" w:rsidP="10E308D7">
            <w:pPr>
              <w:jc w:val="center"/>
              <w:rPr>
                <w:szCs w:val="20"/>
              </w:rPr>
            </w:pPr>
            <w:r w:rsidRPr="10E308D7">
              <w:rPr>
                <w:b/>
                <w:bCs/>
                <w:szCs w:val="20"/>
              </w:rPr>
              <w:t>Připojení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center"/>
          </w:tcPr>
          <w:p w14:paraId="5C00F25E" w14:textId="664EEC14" w:rsidR="10E308D7" w:rsidRDefault="10E308D7" w:rsidP="10E308D7">
            <w:pPr>
              <w:jc w:val="center"/>
              <w:rPr>
                <w:szCs w:val="20"/>
              </w:rPr>
            </w:pPr>
            <w:r w:rsidRPr="10E308D7">
              <w:rPr>
                <w:b/>
                <w:bCs/>
                <w:szCs w:val="20"/>
              </w:rPr>
              <w:t>Zdůvodnění</w:t>
            </w:r>
          </w:p>
        </w:tc>
      </w:tr>
      <w:tr w:rsidR="10E308D7" w14:paraId="006B9F5F" w14:textId="77777777" w:rsidTr="52EC21D9">
        <w:trPr>
          <w:trHeight w:val="300"/>
        </w:trPr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2B63B57E" w14:textId="23043C67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>školní práce, filmy, komunikace</w:t>
            </w:r>
          </w:p>
        </w:tc>
        <w:tc>
          <w:tcPr>
            <w:tcW w:w="2940" w:type="dxa"/>
            <w:tcMar>
              <w:left w:w="105" w:type="dxa"/>
              <w:right w:w="105" w:type="dxa"/>
            </w:tcMar>
            <w:vAlign w:val="center"/>
          </w:tcPr>
          <w:p w14:paraId="3D0FD676" w14:textId="7317362F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>Notebook levný, stačí CPU 4 jádra, RAM 8 GB, SSD 512 GB, 14” LCD panel. Kvalitní sluchátka (repro) a mikrofon.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center"/>
          </w:tcPr>
          <w:p w14:paraId="458848D6" w14:textId="47D9BB1E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>OS, kancelářský balík, komunikační program, přehrávač videa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69564383" w14:textId="6501C778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>Wi-Fi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center"/>
          </w:tcPr>
          <w:p w14:paraId="28A09EC7" w14:textId="527A7735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 xml:space="preserve">Dostatečný výkon, pohodlné psaní i připojení na video. Mobilnější než PC. </w:t>
            </w:r>
          </w:p>
        </w:tc>
      </w:tr>
      <w:tr w:rsidR="10E308D7" w14:paraId="7AEB9886" w14:textId="77777777" w:rsidTr="52EC21D9">
        <w:trPr>
          <w:trHeight w:val="300"/>
        </w:trPr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77859D05" w14:textId="65CEA0C0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>tvorba obsahu, grafika, video, zvuk</w:t>
            </w:r>
          </w:p>
        </w:tc>
        <w:tc>
          <w:tcPr>
            <w:tcW w:w="2940" w:type="dxa"/>
            <w:tcMar>
              <w:left w:w="105" w:type="dxa"/>
              <w:right w:w="105" w:type="dxa"/>
            </w:tcMar>
            <w:vAlign w:val="center"/>
          </w:tcPr>
          <w:p w14:paraId="4332C457" w14:textId="5820B160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>Notebook dražší, CPU 6–8 jader, RAM 16 GB, 15” LCD panel. Kvalitní sluchátka (repro) a mikrofon.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center"/>
          </w:tcPr>
          <w:p w14:paraId="71C06B23" w14:textId="703873C9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>OS, kancelářský balík, grafický SW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551EF194" w14:textId="12D3FBC3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>Wi-Fi, LAN (síťový kabel RJ-45)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center"/>
          </w:tcPr>
          <w:p w14:paraId="7A273075" w14:textId="09E26C86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 xml:space="preserve">Vyšší výkon, efektivní na tvorbu obsahu. Mobilnější než PC. </w:t>
            </w:r>
          </w:p>
        </w:tc>
      </w:tr>
      <w:tr w:rsidR="10E308D7" w14:paraId="57F54FE6" w14:textId="77777777" w:rsidTr="52EC21D9">
        <w:trPr>
          <w:trHeight w:val="300"/>
        </w:trPr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2FDD1DFC" w14:textId="14A966DF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>používání na cestách (na kole či pěšky)</w:t>
            </w:r>
          </w:p>
        </w:tc>
        <w:tc>
          <w:tcPr>
            <w:tcW w:w="2940" w:type="dxa"/>
            <w:tcMar>
              <w:left w:w="105" w:type="dxa"/>
              <w:right w:w="105" w:type="dxa"/>
            </w:tcMar>
            <w:vAlign w:val="center"/>
          </w:tcPr>
          <w:p w14:paraId="4A890C97" w14:textId="0F2A2C4D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>Tablet 7" a větší. V nouzi by mohl stačit i větší chytrý telefon.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center"/>
          </w:tcPr>
          <w:p w14:paraId="727DD159" w14:textId="21EDD6E0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 xml:space="preserve">OS Android nebo </w:t>
            </w:r>
            <w:proofErr w:type="spellStart"/>
            <w:r w:rsidRPr="10E308D7">
              <w:rPr>
                <w:szCs w:val="20"/>
              </w:rPr>
              <w:t>iOS</w:t>
            </w:r>
            <w:proofErr w:type="spellEnd"/>
            <w:r w:rsidRPr="10E308D7">
              <w:rPr>
                <w:szCs w:val="20"/>
              </w:rPr>
              <w:t xml:space="preserve">. </w:t>
            </w:r>
            <w:r w:rsidRPr="10E308D7">
              <w:rPr>
                <w:szCs w:val="20"/>
              </w:rPr>
              <w:lastRenderedPageBreak/>
              <w:t>Výběr aplikací na cesty.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2130002B" w14:textId="457C979D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lastRenderedPageBreak/>
              <w:t>Mobilní data, Wi-Fi,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center"/>
          </w:tcPr>
          <w:p w14:paraId="26337B83" w14:textId="7C43465F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>Kompaktní, rychlý přístup, funguje i bez Wi-Fi.</w:t>
            </w:r>
          </w:p>
        </w:tc>
      </w:tr>
      <w:tr w:rsidR="10E308D7" w14:paraId="1B0F8E68" w14:textId="77777777" w:rsidTr="52EC21D9">
        <w:trPr>
          <w:trHeight w:val="300"/>
        </w:trPr>
        <w:tc>
          <w:tcPr>
            <w:tcW w:w="1725" w:type="dxa"/>
            <w:tcMar>
              <w:left w:w="105" w:type="dxa"/>
              <w:right w:w="105" w:type="dxa"/>
            </w:tcMar>
            <w:vAlign w:val="center"/>
          </w:tcPr>
          <w:p w14:paraId="53DD12E5" w14:textId="67FF6E48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lastRenderedPageBreak/>
              <w:t>hrání počítačových her</w:t>
            </w:r>
          </w:p>
        </w:tc>
        <w:tc>
          <w:tcPr>
            <w:tcW w:w="2940" w:type="dxa"/>
            <w:tcMar>
              <w:left w:w="105" w:type="dxa"/>
              <w:right w:w="105" w:type="dxa"/>
            </w:tcMar>
            <w:vAlign w:val="center"/>
          </w:tcPr>
          <w:p w14:paraId="08F19ED4" w14:textId="2A3B8191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>Stolní PC, velký monitor (od 24", obnovovací frekvence od 120 Hz…) CPU 8 a více jader, RAM 32 GB, SSD 1 od TB, dedikovaná herní grafická karta, rychlá myš a klávesnice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center"/>
          </w:tcPr>
          <w:p w14:paraId="1701A7E7" w14:textId="6DA7ED90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>OS, kancelářský balík, grafický SW, herní klient (</w:t>
            </w:r>
            <w:proofErr w:type="spellStart"/>
            <w:r w:rsidRPr="10E308D7">
              <w:rPr>
                <w:szCs w:val="20"/>
              </w:rPr>
              <w:t>Steam</w:t>
            </w:r>
            <w:proofErr w:type="spellEnd"/>
            <w:r w:rsidRPr="10E308D7">
              <w:rPr>
                <w:szCs w:val="20"/>
              </w:rPr>
              <w:t>…)</w:t>
            </w:r>
          </w:p>
          <w:p w14:paraId="717FB66A" w14:textId="1D6079FE" w:rsidR="10E308D7" w:rsidRDefault="10E308D7" w:rsidP="10E308D7">
            <w:pPr>
              <w:jc w:val="left"/>
              <w:rPr>
                <w:szCs w:val="20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5AB0CDE3" w14:textId="1F476369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 xml:space="preserve">Síťový kabel RJ-45. </w:t>
            </w:r>
            <w:proofErr w:type="gramStart"/>
            <w:r w:rsidRPr="10E308D7">
              <w:rPr>
                <w:szCs w:val="20"/>
              </w:rPr>
              <w:t>Internet</w:t>
            </w:r>
            <w:proofErr w:type="gramEnd"/>
            <w:r w:rsidRPr="10E308D7">
              <w:rPr>
                <w:szCs w:val="20"/>
              </w:rPr>
              <w:t>: nejlépe optická linka.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center"/>
          </w:tcPr>
          <w:p w14:paraId="275B26E3" w14:textId="5A1CCD22" w:rsidR="10E308D7" w:rsidRDefault="10E308D7" w:rsidP="10E308D7">
            <w:pPr>
              <w:jc w:val="left"/>
              <w:rPr>
                <w:szCs w:val="20"/>
              </w:rPr>
            </w:pPr>
            <w:r w:rsidRPr="10E308D7">
              <w:rPr>
                <w:szCs w:val="20"/>
              </w:rPr>
              <w:t>Výkon, stabilita, lepší chlazení, žádné přerušení spojení.</w:t>
            </w:r>
            <w:r>
              <w:br/>
            </w:r>
          </w:p>
        </w:tc>
      </w:tr>
    </w:tbl>
    <w:p w14:paraId="7C71FBC6" w14:textId="7B81460D" w:rsidR="10E308D7" w:rsidRDefault="10E308D7" w:rsidP="10E308D7"/>
    <w:sectPr w:rsidR="10E308D7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9F7905" w16cex:dateUtc="2025-07-14T14:56:16.42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EB7A1" w14:textId="77777777" w:rsidR="00D84E1E" w:rsidRPr="007440FE" w:rsidRDefault="00D84E1E" w:rsidP="005D0C42">
      <w:r w:rsidRPr="007440FE">
        <w:separator/>
      </w:r>
    </w:p>
  </w:endnote>
  <w:endnote w:type="continuationSeparator" w:id="0">
    <w:p w14:paraId="69BEDAB3" w14:textId="77777777" w:rsidR="00D84E1E" w:rsidRPr="007440FE" w:rsidRDefault="00D84E1E" w:rsidP="005D0C42">
      <w:r w:rsidRPr="007440FE">
        <w:continuationSeparator/>
      </w:r>
    </w:p>
  </w:endnote>
  <w:endnote w:type="continuationNotice" w:id="1">
    <w:p w14:paraId="756B3CF3" w14:textId="77777777" w:rsidR="00D84E1E" w:rsidRDefault="00D84E1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96C85" w14:textId="77777777" w:rsidR="00D84E1E" w:rsidRPr="007440FE" w:rsidRDefault="00D84E1E" w:rsidP="005D0C42">
      <w:r w:rsidRPr="007440FE">
        <w:separator/>
      </w:r>
    </w:p>
  </w:footnote>
  <w:footnote w:type="continuationSeparator" w:id="0">
    <w:p w14:paraId="04F14E7F" w14:textId="77777777" w:rsidR="00D84E1E" w:rsidRPr="007440FE" w:rsidRDefault="00D84E1E" w:rsidP="005D0C42">
      <w:r w:rsidRPr="007440FE">
        <w:continuationSeparator/>
      </w:r>
    </w:p>
  </w:footnote>
  <w:footnote w:type="continuationNotice" w:id="1">
    <w:p w14:paraId="66231E13" w14:textId="77777777" w:rsidR="00D84E1E" w:rsidRDefault="00D84E1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61D"/>
    <w:multiLevelType w:val="hybridMultilevel"/>
    <w:tmpl w:val="F8D80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100732"/>
    <w:multiLevelType w:val="hybridMultilevel"/>
    <w:tmpl w:val="63F645B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048F0139"/>
    <w:multiLevelType w:val="hybridMultilevel"/>
    <w:tmpl w:val="BA0AC142"/>
    <w:lvl w:ilvl="0" w:tplc="49C0C27C">
      <w:numFmt w:val="bullet"/>
      <w:lvlText w:val="-"/>
      <w:lvlJc w:val="left"/>
      <w:pPr>
        <w:ind w:left="53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5DE425"/>
    <w:multiLevelType w:val="hybridMultilevel"/>
    <w:tmpl w:val="25348E4A"/>
    <w:lvl w:ilvl="0" w:tplc="339A1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C2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C0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43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AD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25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00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A9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0A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F0BA6"/>
    <w:multiLevelType w:val="hybridMultilevel"/>
    <w:tmpl w:val="818422AE"/>
    <w:lvl w:ilvl="0" w:tplc="DC0657D6">
      <w:start w:val="1"/>
      <w:numFmt w:val="decimal"/>
      <w:lvlText w:val="%1."/>
      <w:lvlJc w:val="left"/>
      <w:pPr>
        <w:ind w:left="720" w:hanging="360"/>
      </w:pPr>
    </w:lvl>
    <w:lvl w:ilvl="1" w:tplc="0ED2D2D4">
      <w:start w:val="1"/>
      <w:numFmt w:val="lowerLetter"/>
      <w:lvlText w:val="%2."/>
      <w:lvlJc w:val="left"/>
      <w:pPr>
        <w:ind w:left="1440" w:hanging="360"/>
      </w:pPr>
    </w:lvl>
    <w:lvl w:ilvl="2" w:tplc="9E220888">
      <w:start w:val="1"/>
      <w:numFmt w:val="lowerRoman"/>
      <w:lvlText w:val="%3."/>
      <w:lvlJc w:val="right"/>
      <w:pPr>
        <w:ind w:left="2160" w:hanging="180"/>
      </w:pPr>
    </w:lvl>
    <w:lvl w:ilvl="3" w:tplc="CABE8E74">
      <w:start w:val="1"/>
      <w:numFmt w:val="decimal"/>
      <w:lvlText w:val="%4."/>
      <w:lvlJc w:val="left"/>
      <w:pPr>
        <w:ind w:left="2880" w:hanging="360"/>
      </w:pPr>
    </w:lvl>
    <w:lvl w:ilvl="4" w:tplc="9E22187C">
      <w:start w:val="1"/>
      <w:numFmt w:val="lowerLetter"/>
      <w:lvlText w:val="%5."/>
      <w:lvlJc w:val="left"/>
      <w:pPr>
        <w:ind w:left="3600" w:hanging="360"/>
      </w:pPr>
    </w:lvl>
    <w:lvl w:ilvl="5" w:tplc="A26C7074">
      <w:start w:val="1"/>
      <w:numFmt w:val="lowerRoman"/>
      <w:lvlText w:val="%6."/>
      <w:lvlJc w:val="right"/>
      <w:pPr>
        <w:ind w:left="4320" w:hanging="180"/>
      </w:pPr>
    </w:lvl>
    <w:lvl w:ilvl="6" w:tplc="8958733E">
      <w:start w:val="1"/>
      <w:numFmt w:val="decimal"/>
      <w:lvlText w:val="%7."/>
      <w:lvlJc w:val="left"/>
      <w:pPr>
        <w:ind w:left="5040" w:hanging="360"/>
      </w:pPr>
    </w:lvl>
    <w:lvl w:ilvl="7" w:tplc="6F8A7812">
      <w:start w:val="1"/>
      <w:numFmt w:val="lowerLetter"/>
      <w:lvlText w:val="%8."/>
      <w:lvlJc w:val="left"/>
      <w:pPr>
        <w:ind w:left="5760" w:hanging="360"/>
      </w:pPr>
    </w:lvl>
    <w:lvl w:ilvl="8" w:tplc="D0BEAA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775ABC"/>
    <w:multiLevelType w:val="hybridMultilevel"/>
    <w:tmpl w:val="53987C3E"/>
    <w:lvl w:ilvl="0" w:tplc="F746BA4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00885A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172B05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AFE44A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C223F9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0B8A77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87A6FA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9D4AEC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76293A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A4716"/>
    <w:multiLevelType w:val="hybridMultilevel"/>
    <w:tmpl w:val="F17A74BA"/>
    <w:lvl w:ilvl="0" w:tplc="6004D0E0">
      <w:start w:val="1"/>
      <w:numFmt w:val="decimal"/>
      <w:lvlText w:val="%1."/>
      <w:lvlJc w:val="left"/>
      <w:pPr>
        <w:ind w:left="720" w:hanging="360"/>
      </w:pPr>
    </w:lvl>
    <w:lvl w:ilvl="1" w:tplc="B1DCE166">
      <w:start w:val="1"/>
      <w:numFmt w:val="lowerLetter"/>
      <w:lvlText w:val="%2."/>
      <w:lvlJc w:val="left"/>
      <w:pPr>
        <w:ind w:left="1440" w:hanging="360"/>
      </w:pPr>
    </w:lvl>
    <w:lvl w:ilvl="2" w:tplc="B0C2A5AE">
      <w:start w:val="1"/>
      <w:numFmt w:val="lowerRoman"/>
      <w:lvlText w:val="%3."/>
      <w:lvlJc w:val="right"/>
      <w:pPr>
        <w:ind w:left="2160" w:hanging="180"/>
      </w:pPr>
    </w:lvl>
    <w:lvl w:ilvl="3" w:tplc="6E60FBAE">
      <w:start w:val="1"/>
      <w:numFmt w:val="decimal"/>
      <w:lvlText w:val="%4."/>
      <w:lvlJc w:val="left"/>
      <w:pPr>
        <w:ind w:left="2880" w:hanging="360"/>
      </w:pPr>
    </w:lvl>
    <w:lvl w:ilvl="4" w:tplc="D8F24D52">
      <w:start w:val="1"/>
      <w:numFmt w:val="lowerLetter"/>
      <w:lvlText w:val="%5."/>
      <w:lvlJc w:val="left"/>
      <w:pPr>
        <w:ind w:left="3600" w:hanging="360"/>
      </w:pPr>
    </w:lvl>
    <w:lvl w:ilvl="5" w:tplc="A6C08CEA">
      <w:start w:val="1"/>
      <w:numFmt w:val="lowerRoman"/>
      <w:lvlText w:val="%6."/>
      <w:lvlJc w:val="right"/>
      <w:pPr>
        <w:ind w:left="4320" w:hanging="180"/>
      </w:pPr>
    </w:lvl>
    <w:lvl w:ilvl="6" w:tplc="70B8C95A">
      <w:start w:val="1"/>
      <w:numFmt w:val="decimal"/>
      <w:lvlText w:val="%7."/>
      <w:lvlJc w:val="left"/>
      <w:pPr>
        <w:ind w:left="5040" w:hanging="360"/>
      </w:pPr>
    </w:lvl>
    <w:lvl w:ilvl="7" w:tplc="05C83C58">
      <w:start w:val="1"/>
      <w:numFmt w:val="lowerLetter"/>
      <w:lvlText w:val="%8."/>
      <w:lvlJc w:val="left"/>
      <w:pPr>
        <w:ind w:left="5760" w:hanging="360"/>
      </w:pPr>
    </w:lvl>
    <w:lvl w:ilvl="8" w:tplc="4E0C7FF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000172"/>
    <w:multiLevelType w:val="hybridMultilevel"/>
    <w:tmpl w:val="8ACA0732"/>
    <w:lvl w:ilvl="0" w:tplc="5860C900">
      <w:start w:val="1"/>
      <w:numFmt w:val="decimal"/>
      <w:lvlText w:val="%1."/>
      <w:lvlJc w:val="left"/>
      <w:pPr>
        <w:ind w:left="720" w:hanging="360"/>
      </w:pPr>
    </w:lvl>
    <w:lvl w:ilvl="1" w:tplc="9B4412CC">
      <w:start w:val="1"/>
      <w:numFmt w:val="lowerLetter"/>
      <w:lvlText w:val="%2."/>
      <w:lvlJc w:val="left"/>
      <w:pPr>
        <w:ind w:left="1440" w:hanging="360"/>
      </w:pPr>
    </w:lvl>
    <w:lvl w:ilvl="2" w:tplc="64F8176E">
      <w:start w:val="1"/>
      <w:numFmt w:val="lowerRoman"/>
      <w:lvlText w:val="%3."/>
      <w:lvlJc w:val="right"/>
      <w:pPr>
        <w:ind w:left="2160" w:hanging="180"/>
      </w:pPr>
    </w:lvl>
    <w:lvl w:ilvl="3" w:tplc="5AFCDCEE">
      <w:start w:val="1"/>
      <w:numFmt w:val="decimal"/>
      <w:lvlText w:val="%4."/>
      <w:lvlJc w:val="left"/>
      <w:pPr>
        <w:ind w:left="2880" w:hanging="360"/>
      </w:pPr>
    </w:lvl>
    <w:lvl w:ilvl="4" w:tplc="13AC0E86">
      <w:start w:val="1"/>
      <w:numFmt w:val="lowerLetter"/>
      <w:lvlText w:val="%5."/>
      <w:lvlJc w:val="left"/>
      <w:pPr>
        <w:ind w:left="3600" w:hanging="360"/>
      </w:pPr>
    </w:lvl>
    <w:lvl w:ilvl="5" w:tplc="A4E42F44">
      <w:start w:val="1"/>
      <w:numFmt w:val="lowerRoman"/>
      <w:lvlText w:val="%6."/>
      <w:lvlJc w:val="right"/>
      <w:pPr>
        <w:ind w:left="4320" w:hanging="180"/>
      </w:pPr>
    </w:lvl>
    <w:lvl w:ilvl="6" w:tplc="9C32C674">
      <w:start w:val="1"/>
      <w:numFmt w:val="decimal"/>
      <w:lvlText w:val="%7."/>
      <w:lvlJc w:val="left"/>
      <w:pPr>
        <w:ind w:left="5040" w:hanging="360"/>
      </w:pPr>
    </w:lvl>
    <w:lvl w:ilvl="7" w:tplc="0194C634">
      <w:start w:val="1"/>
      <w:numFmt w:val="lowerLetter"/>
      <w:lvlText w:val="%8."/>
      <w:lvlJc w:val="left"/>
      <w:pPr>
        <w:ind w:left="5760" w:hanging="360"/>
      </w:pPr>
    </w:lvl>
    <w:lvl w:ilvl="8" w:tplc="41D290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8FD2AA"/>
    <w:multiLevelType w:val="hybridMultilevel"/>
    <w:tmpl w:val="D354DC98"/>
    <w:lvl w:ilvl="0" w:tplc="3F529A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1682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06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23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8B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E2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64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85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A3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260B72"/>
    <w:multiLevelType w:val="hybridMultilevel"/>
    <w:tmpl w:val="AC7E0B82"/>
    <w:lvl w:ilvl="0" w:tplc="49C0C27C">
      <w:numFmt w:val="bullet"/>
      <w:lvlText w:val="-"/>
      <w:lvlJc w:val="left"/>
      <w:pPr>
        <w:ind w:left="53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BFAB9"/>
    <w:multiLevelType w:val="hybridMultilevel"/>
    <w:tmpl w:val="541A0446"/>
    <w:lvl w:ilvl="0" w:tplc="4EE657A0">
      <w:start w:val="1"/>
      <w:numFmt w:val="decimal"/>
      <w:lvlText w:val="%1."/>
      <w:lvlJc w:val="left"/>
      <w:pPr>
        <w:ind w:left="720" w:hanging="360"/>
      </w:pPr>
    </w:lvl>
    <w:lvl w:ilvl="1" w:tplc="2604ED28">
      <w:start w:val="1"/>
      <w:numFmt w:val="lowerLetter"/>
      <w:lvlText w:val="%2."/>
      <w:lvlJc w:val="left"/>
      <w:pPr>
        <w:ind w:left="1440" w:hanging="360"/>
      </w:pPr>
    </w:lvl>
    <w:lvl w:ilvl="2" w:tplc="A6488422">
      <w:start w:val="1"/>
      <w:numFmt w:val="lowerRoman"/>
      <w:lvlText w:val="%3."/>
      <w:lvlJc w:val="right"/>
      <w:pPr>
        <w:ind w:left="2160" w:hanging="180"/>
      </w:pPr>
    </w:lvl>
    <w:lvl w:ilvl="3" w:tplc="AE649FBE">
      <w:start w:val="1"/>
      <w:numFmt w:val="decimal"/>
      <w:lvlText w:val="%4."/>
      <w:lvlJc w:val="left"/>
      <w:pPr>
        <w:ind w:left="2880" w:hanging="360"/>
      </w:pPr>
    </w:lvl>
    <w:lvl w:ilvl="4" w:tplc="A364C614">
      <w:start w:val="1"/>
      <w:numFmt w:val="lowerLetter"/>
      <w:lvlText w:val="%5."/>
      <w:lvlJc w:val="left"/>
      <w:pPr>
        <w:ind w:left="3600" w:hanging="360"/>
      </w:pPr>
    </w:lvl>
    <w:lvl w:ilvl="5" w:tplc="5EFC7B30">
      <w:start w:val="1"/>
      <w:numFmt w:val="lowerRoman"/>
      <w:lvlText w:val="%6."/>
      <w:lvlJc w:val="right"/>
      <w:pPr>
        <w:ind w:left="4320" w:hanging="180"/>
      </w:pPr>
    </w:lvl>
    <w:lvl w:ilvl="6" w:tplc="453677B6">
      <w:start w:val="1"/>
      <w:numFmt w:val="decimal"/>
      <w:lvlText w:val="%7."/>
      <w:lvlJc w:val="left"/>
      <w:pPr>
        <w:ind w:left="5040" w:hanging="360"/>
      </w:pPr>
    </w:lvl>
    <w:lvl w:ilvl="7" w:tplc="F6DAC36C">
      <w:start w:val="1"/>
      <w:numFmt w:val="lowerLetter"/>
      <w:lvlText w:val="%8."/>
      <w:lvlJc w:val="left"/>
      <w:pPr>
        <w:ind w:left="5760" w:hanging="360"/>
      </w:pPr>
    </w:lvl>
    <w:lvl w:ilvl="8" w:tplc="8BA4729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67EE7"/>
    <w:multiLevelType w:val="hybridMultilevel"/>
    <w:tmpl w:val="530A35C6"/>
    <w:lvl w:ilvl="0" w:tplc="49C0C27C">
      <w:numFmt w:val="bullet"/>
      <w:lvlText w:val="-"/>
      <w:lvlJc w:val="left"/>
      <w:pPr>
        <w:ind w:left="53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2257"/>
    <w:multiLevelType w:val="hybridMultilevel"/>
    <w:tmpl w:val="4468C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4"/>
  </w:num>
  <w:num w:numId="3">
    <w:abstractNumId w:val="6"/>
  </w:num>
  <w:num w:numId="4">
    <w:abstractNumId w:val="17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29"/>
  </w:num>
  <w:num w:numId="10">
    <w:abstractNumId w:val="20"/>
  </w:num>
  <w:num w:numId="11">
    <w:abstractNumId w:val="11"/>
  </w:num>
  <w:num w:numId="12">
    <w:abstractNumId w:val="23"/>
  </w:num>
  <w:num w:numId="13">
    <w:abstractNumId w:val="22"/>
  </w:num>
  <w:num w:numId="14">
    <w:abstractNumId w:val="14"/>
  </w:num>
  <w:num w:numId="15">
    <w:abstractNumId w:val="27"/>
  </w:num>
  <w:num w:numId="16">
    <w:abstractNumId w:val="28"/>
  </w:num>
  <w:num w:numId="17">
    <w:abstractNumId w:val="13"/>
  </w:num>
  <w:num w:numId="18">
    <w:abstractNumId w:val="7"/>
  </w:num>
  <w:num w:numId="19">
    <w:abstractNumId w:val="30"/>
  </w:num>
  <w:num w:numId="20">
    <w:abstractNumId w:val="16"/>
  </w:num>
  <w:num w:numId="21">
    <w:abstractNumId w:val="4"/>
  </w:num>
  <w:num w:numId="22">
    <w:abstractNumId w:val="18"/>
  </w:num>
  <w:num w:numId="23">
    <w:abstractNumId w:val="15"/>
  </w:num>
  <w:num w:numId="24">
    <w:abstractNumId w:val="12"/>
  </w:num>
  <w:num w:numId="25">
    <w:abstractNumId w:val="1"/>
  </w:num>
  <w:num w:numId="26">
    <w:abstractNumId w:val="26"/>
  </w:num>
  <w:num w:numId="27">
    <w:abstractNumId w:val="3"/>
  </w:num>
  <w:num w:numId="28">
    <w:abstractNumId w:val="25"/>
  </w:num>
  <w:num w:numId="29">
    <w:abstractNumId w:val="2"/>
  </w:num>
  <w:num w:numId="30">
    <w:abstractNumId w:val="2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93D2B"/>
    <w:rsid w:val="000A4731"/>
    <w:rsid w:val="000C1BC9"/>
    <w:rsid w:val="000F00FB"/>
    <w:rsid w:val="000F1865"/>
    <w:rsid w:val="001023EE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3BB5"/>
    <w:rsid w:val="00266C58"/>
    <w:rsid w:val="0027291C"/>
    <w:rsid w:val="00272EDF"/>
    <w:rsid w:val="00276487"/>
    <w:rsid w:val="00293BA6"/>
    <w:rsid w:val="0029501F"/>
    <w:rsid w:val="002A4F43"/>
    <w:rsid w:val="002A68C2"/>
    <w:rsid w:val="002B6F3C"/>
    <w:rsid w:val="002C3E41"/>
    <w:rsid w:val="002D2835"/>
    <w:rsid w:val="002E6A5C"/>
    <w:rsid w:val="00303E82"/>
    <w:rsid w:val="00306F19"/>
    <w:rsid w:val="00320D29"/>
    <w:rsid w:val="00327106"/>
    <w:rsid w:val="00335BCC"/>
    <w:rsid w:val="0035432B"/>
    <w:rsid w:val="00361BD2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D1013"/>
    <w:rsid w:val="004D6E6F"/>
    <w:rsid w:val="00503883"/>
    <w:rsid w:val="00511212"/>
    <w:rsid w:val="0051197E"/>
    <w:rsid w:val="005136A5"/>
    <w:rsid w:val="00527841"/>
    <w:rsid w:val="005318A0"/>
    <w:rsid w:val="005366D8"/>
    <w:rsid w:val="005416FE"/>
    <w:rsid w:val="00543DAE"/>
    <w:rsid w:val="005464C9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34B48"/>
    <w:rsid w:val="00644E4F"/>
    <w:rsid w:val="00651A62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55BCD"/>
    <w:rsid w:val="00763071"/>
    <w:rsid w:val="00763241"/>
    <w:rsid w:val="00764B55"/>
    <w:rsid w:val="00773A43"/>
    <w:rsid w:val="007A08A4"/>
    <w:rsid w:val="007A4EE7"/>
    <w:rsid w:val="007B2744"/>
    <w:rsid w:val="007E2AF9"/>
    <w:rsid w:val="007E4085"/>
    <w:rsid w:val="007F3EF7"/>
    <w:rsid w:val="007F7727"/>
    <w:rsid w:val="00801A75"/>
    <w:rsid w:val="00803A5B"/>
    <w:rsid w:val="00812B5E"/>
    <w:rsid w:val="00823E59"/>
    <w:rsid w:val="00836384"/>
    <w:rsid w:val="00842951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71420"/>
    <w:rsid w:val="00980574"/>
    <w:rsid w:val="00984700"/>
    <w:rsid w:val="0099388D"/>
    <w:rsid w:val="009964EC"/>
    <w:rsid w:val="009A2F8C"/>
    <w:rsid w:val="009B4BFA"/>
    <w:rsid w:val="009B58F7"/>
    <w:rsid w:val="009D126B"/>
    <w:rsid w:val="009D136A"/>
    <w:rsid w:val="009D2F7D"/>
    <w:rsid w:val="009D3CC2"/>
    <w:rsid w:val="009E0401"/>
    <w:rsid w:val="009E6450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502"/>
    <w:rsid w:val="00AD3D27"/>
    <w:rsid w:val="00AD5613"/>
    <w:rsid w:val="00AD57AE"/>
    <w:rsid w:val="00B11B03"/>
    <w:rsid w:val="00B30C2D"/>
    <w:rsid w:val="00B30F24"/>
    <w:rsid w:val="00B343D2"/>
    <w:rsid w:val="00B47C1E"/>
    <w:rsid w:val="00B51D2C"/>
    <w:rsid w:val="00B542CB"/>
    <w:rsid w:val="00B563B0"/>
    <w:rsid w:val="00B5710C"/>
    <w:rsid w:val="00B64BE6"/>
    <w:rsid w:val="00B75903"/>
    <w:rsid w:val="00B93D5B"/>
    <w:rsid w:val="00BA40F5"/>
    <w:rsid w:val="00BB4E9F"/>
    <w:rsid w:val="00C020E2"/>
    <w:rsid w:val="00C0395E"/>
    <w:rsid w:val="00C0649D"/>
    <w:rsid w:val="00C06ACC"/>
    <w:rsid w:val="00C106F1"/>
    <w:rsid w:val="00C25F6B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6362B"/>
    <w:rsid w:val="00D65CE0"/>
    <w:rsid w:val="00D73FBD"/>
    <w:rsid w:val="00D83019"/>
    <w:rsid w:val="00D84E1E"/>
    <w:rsid w:val="00D90596"/>
    <w:rsid w:val="00D905EA"/>
    <w:rsid w:val="00D9162B"/>
    <w:rsid w:val="00D96FB7"/>
    <w:rsid w:val="00DA6211"/>
    <w:rsid w:val="00DB7470"/>
    <w:rsid w:val="00DC3508"/>
    <w:rsid w:val="00DC7FCA"/>
    <w:rsid w:val="00DD2EE2"/>
    <w:rsid w:val="00DE7C4B"/>
    <w:rsid w:val="00E0152A"/>
    <w:rsid w:val="00E46CC7"/>
    <w:rsid w:val="00E47961"/>
    <w:rsid w:val="00E621ED"/>
    <w:rsid w:val="00E66575"/>
    <w:rsid w:val="00E74095"/>
    <w:rsid w:val="00E853FE"/>
    <w:rsid w:val="00E92336"/>
    <w:rsid w:val="00E928F8"/>
    <w:rsid w:val="00E94734"/>
    <w:rsid w:val="00E976F6"/>
    <w:rsid w:val="00EA01A6"/>
    <w:rsid w:val="00EA0C3E"/>
    <w:rsid w:val="00EC24D3"/>
    <w:rsid w:val="00ED7B28"/>
    <w:rsid w:val="00EE46CA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5409C"/>
    <w:rsid w:val="00F561E8"/>
    <w:rsid w:val="00F609B1"/>
    <w:rsid w:val="00F76EB6"/>
    <w:rsid w:val="00F968FC"/>
    <w:rsid w:val="00F9702F"/>
    <w:rsid w:val="00FA3571"/>
    <w:rsid w:val="00FA3994"/>
    <w:rsid w:val="00FB117B"/>
    <w:rsid w:val="00FB5846"/>
    <w:rsid w:val="00FC66A1"/>
    <w:rsid w:val="00FE7EF9"/>
    <w:rsid w:val="00FF16CD"/>
    <w:rsid w:val="00FF3E59"/>
    <w:rsid w:val="013BE583"/>
    <w:rsid w:val="022CF66F"/>
    <w:rsid w:val="02E08EB4"/>
    <w:rsid w:val="02E7389E"/>
    <w:rsid w:val="03436982"/>
    <w:rsid w:val="089E1610"/>
    <w:rsid w:val="09066750"/>
    <w:rsid w:val="09B480C3"/>
    <w:rsid w:val="0B463CBE"/>
    <w:rsid w:val="0D9EA034"/>
    <w:rsid w:val="0E6BC2A5"/>
    <w:rsid w:val="0F4F6285"/>
    <w:rsid w:val="1053D515"/>
    <w:rsid w:val="10D29593"/>
    <w:rsid w:val="10E308D7"/>
    <w:rsid w:val="11B4B79C"/>
    <w:rsid w:val="13857265"/>
    <w:rsid w:val="151BF91F"/>
    <w:rsid w:val="151D7BBD"/>
    <w:rsid w:val="1632FD50"/>
    <w:rsid w:val="16BB8932"/>
    <w:rsid w:val="16E448D8"/>
    <w:rsid w:val="1765E742"/>
    <w:rsid w:val="18823791"/>
    <w:rsid w:val="1B7C37A8"/>
    <w:rsid w:val="1B9267E7"/>
    <w:rsid w:val="1D26A131"/>
    <w:rsid w:val="1D8BECA3"/>
    <w:rsid w:val="1FD79272"/>
    <w:rsid w:val="204C595B"/>
    <w:rsid w:val="218F725D"/>
    <w:rsid w:val="230E9AB2"/>
    <w:rsid w:val="23D036B1"/>
    <w:rsid w:val="25380F2C"/>
    <w:rsid w:val="261E209F"/>
    <w:rsid w:val="271E62C0"/>
    <w:rsid w:val="27CE30EE"/>
    <w:rsid w:val="2991517C"/>
    <w:rsid w:val="2A5857C1"/>
    <w:rsid w:val="2ACEE624"/>
    <w:rsid w:val="2B137D40"/>
    <w:rsid w:val="2BBC48DA"/>
    <w:rsid w:val="2C952805"/>
    <w:rsid w:val="2CD2EF84"/>
    <w:rsid w:val="2E5FA454"/>
    <w:rsid w:val="2F06F5F6"/>
    <w:rsid w:val="2F9F6F7D"/>
    <w:rsid w:val="30652F04"/>
    <w:rsid w:val="3204494E"/>
    <w:rsid w:val="33662D32"/>
    <w:rsid w:val="33E03DCF"/>
    <w:rsid w:val="34FA6848"/>
    <w:rsid w:val="359E28EB"/>
    <w:rsid w:val="36685EA0"/>
    <w:rsid w:val="3729FED5"/>
    <w:rsid w:val="37E933BE"/>
    <w:rsid w:val="3832CFC9"/>
    <w:rsid w:val="39B11D89"/>
    <w:rsid w:val="39F812F7"/>
    <w:rsid w:val="3C0AE6E0"/>
    <w:rsid w:val="3C22D4B8"/>
    <w:rsid w:val="3C496F21"/>
    <w:rsid w:val="3CCE142D"/>
    <w:rsid w:val="3CF81E5B"/>
    <w:rsid w:val="3D4DE362"/>
    <w:rsid w:val="3E534449"/>
    <w:rsid w:val="3EBE37AC"/>
    <w:rsid w:val="3EE558C6"/>
    <w:rsid w:val="40005EA1"/>
    <w:rsid w:val="418B912B"/>
    <w:rsid w:val="42A669C6"/>
    <w:rsid w:val="44BB24E0"/>
    <w:rsid w:val="4575EF0C"/>
    <w:rsid w:val="45E3CB05"/>
    <w:rsid w:val="4789BD46"/>
    <w:rsid w:val="47CC0391"/>
    <w:rsid w:val="47F6FAFE"/>
    <w:rsid w:val="4913185C"/>
    <w:rsid w:val="4939A9A1"/>
    <w:rsid w:val="499AF978"/>
    <w:rsid w:val="4A7E569B"/>
    <w:rsid w:val="4A8504E8"/>
    <w:rsid w:val="4AC8D419"/>
    <w:rsid w:val="4B172305"/>
    <w:rsid w:val="4C23113A"/>
    <w:rsid w:val="4D19E610"/>
    <w:rsid w:val="50AD56EB"/>
    <w:rsid w:val="50CD69EB"/>
    <w:rsid w:val="525FCEC1"/>
    <w:rsid w:val="52EC21D9"/>
    <w:rsid w:val="53300FD8"/>
    <w:rsid w:val="53C173EC"/>
    <w:rsid w:val="54152BEE"/>
    <w:rsid w:val="566DB9DE"/>
    <w:rsid w:val="58B2ACA7"/>
    <w:rsid w:val="58EB1305"/>
    <w:rsid w:val="591CC358"/>
    <w:rsid w:val="59F42BA0"/>
    <w:rsid w:val="5A5CAD67"/>
    <w:rsid w:val="5B42F78E"/>
    <w:rsid w:val="5B5FD695"/>
    <w:rsid w:val="5BC154B4"/>
    <w:rsid w:val="5CCFDB0C"/>
    <w:rsid w:val="5DB14189"/>
    <w:rsid w:val="5F315013"/>
    <w:rsid w:val="5F4FFC40"/>
    <w:rsid w:val="5FFF5BF8"/>
    <w:rsid w:val="60414DDB"/>
    <w:rsid w:val="658343A6"/>
    <w:rsid w:val="65B6456A"/>
    <w:rsid w:val="6605D86F"/>
    <w:rsid w:val="67261322"/>
    <w:rsid w:val="6929A43E"/>
    <w:rsid w:val="69DC3360"/>
    <w:rsid w:val="6A11A894"/>
    <w:rsid w:val="6A47093B"/>
    <w:rsid w:val="6B826AC3"/>
    <w:rsid w:val="6C342878"/>
    <w:rsid w:val="6D8249B9"/>
    <w:rsid w:val="6F56CB6E"/>
    <w:rsid w:val="7132A64C"/>
    <w:rsid w:val="71D525D1"/>
    <w:rsid w:val="71D9ED96"/>
    <w:rsid w:val="7226AD1E"/>
    <w:rsid w:val="726E10B0"/>
    <w:rsid w:val="729B8803"/>
    <w:rsid w:val="72A46FAB"/>
    <w:rsid w:val="73659E6A"/>
    <w:rsid w:val="7494C849"/>
    <w:rsid w:val="76B67C15"/>
    <w:rsid w:val="770225FD"/>
    <w:rsid w:val="77C95920"/>
    <w:rsid w:val="7833D22B"/>
    <w:rsid w:val="789930F6"/>
    <w:rsid w:val="78A3D939"/>
    <w:rsid w:val="78B3EFC6"/>
    <w:rsid w:val="78C940A4"/>
    <w:rsid w:val="7AB3C6BB"/>
    <w:rsid w:val="7B813580"/>
    <w:rsid w:val="7D380CBA"/>
    <w:rsid w:val="7D96D77E"/>
    <w:rsid w:val="7DA0065C"/>
    <w:rsid w:val="7DB13612"/>
    <w:rsid w:val="7F26D430"/>
    <w:rsid w:val="7F48B747"/>
    <w:rsid w:val="7FA1F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7607a086d79248cb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b674455e6c183fad026ffa8a45712ea9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d6879366d0d252ed70ca03dc8cab5491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DFA996E2-760A-4214-A5D1-91A5059E8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3</TotalTime>
  <Pages>3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Růžičková Daniela</cp:lastModifiedBy>
  <cp:revision>5</cp:revision>
  <cp:lastPrinted>2025-01-16T06:02:00Z</cp:lastPrinted>
  <dcterms:created xsi:type="dcterms:W3CDTF">2025-12-15T07:31:00Z</dcterms:created>
  <dcterms:modified xsi:type="dcterms:W3CDTF">2025-12-15T08:23:00Z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