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5126" w:type="dxa"/>
        <w:tblLook w:val="04A0" w:firstRow="1" w:lastRow="0" w:firstColumn="1" w:lastColumn="0" w:noHBand="0" w:noVBand="1"/>
      </w:tblPr>
      <w:tblGrid>
        <w:gridCol w:w="3033"/>
        <w:gridCol w:w="3034"/>
        <w:gridCol w:w="3035"/>
        <w:gridCol w:w="3012"/>
        <w:gridCol w:w="3012"/>
      </w:tblGrid>
      <w:tr w:rsidR="00733DC6" w:rsidRPr="00733DC6" w14:paraId="2E8DB937" w14:textId="77777777" w:rsidTr="00733DC6">
        <w:trPr>
          <w:trHeight w:val="2041"/>
        </w:trPr>
        <w:tc>
          <w:tcPr>
            <w:tcW w:w="3033" w:type="dxa"/>
          </w:tcPr>
          <w:p w14:paraId="3DB2C09E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A</w:t>
            </w:r>
          </w:p>
        </w:tc>
        <w:tc>
          <w:tcPr>
            <w:tcW w:w="3034" w:type="dxa"/>
          </w:tcPr>
          <w:p w14:paraId="0D94448B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B</w:t>
            </w:r>
          </w:p>
        </w:tc>
        <w:tc>
          <w:tcPr>
            <w:tcW w:w="3035" w:type="dxa"/>
          </w:tcPr>
          <w:p w14:paraId="0C16457E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C</w:t>
            </w:r>
          </w:p>
        </w:tc>
        <w:tc>
          <w:tcPr>
            <w:tcW w:w="3012" w:type="dxa"/>
          </w:tcPr>
          <w:p w14:paraId="4D74A0B4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Č</w:t>
            </w:r>
          </w:p>
        </w:tc>
        <w:tc>
          <w:tcPr>
            <w:tcW w:w="3012" w:type="dxa"/>
          </w:tcPr>
          <w:p w14:paraId="0E46007F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D</w:t>
            </w:r>
          </w:p>
        </w:tc>
      </w:tr>
      <w:tr w:rsidR="00733DC6" w:rsidRPr="00733DC6" w14:paraId="1212E5A3" w14:textId="77777777" w:rsidTr="00733DC6">
        <w:trPr>
          <w:trHeight w:val="2041"/>
        </w:trPr>
        <w:tc>
          <w:tcPr>
            <w:tcW w:w="3033" w:type="dxa"/>
          </w:tcPr>
          <w:p w14:paraId="0E074BD9" w14:textId="77777777" w:rsidR="00733DC6" w:rsidRPr="00733DC6" w:rsidRDefault="00733DC6" w:rsidP="00733DC6">
            <w:pPr>
              <w:rPr>
                <w:sz w:val="32"/>
              </w:rPr>
            </w:pPr>
            <w:r w:rsidRPr="00733DC6">
              <w:rPr>
                <w:sz w:val="32"/>
              </w:rPr>
              <w:t>E, F</w:t>
            </w:r>
          </w:p>
        </w:tc>
        <w:tc>
          <w:tcPr>
            <w:tcW w:w="3034" w:type="dxa"/>
          </w:tcPr>
          <w:p w14:paraId="48F587A4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G</w:t>
            </w:r>
          </w:p>
        </w:tc>
        <w:tc>
          <w:tcPr>
            <w:tcW w:w="3035" w:type="dxa"/>
          </w:tcPr>
          <w:p w14:paraId="0E61872E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H</w:t>
            </w:r>
          </w:p>
        </w:tc>
        <w:tc>
          <w:tcPr>
            <w:tcW w:w="3012" w:type="dxa"/>
          </w:tcPr>
          <w:p w14:paraId="4E8BB911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Ch, I</w:t>
            </w:r>
          </w:p>
        </w:tc>
        <w:tc>
          <w:tcPr>
            <w:tcW w:w="3012" w:type="dxa"/>
          </w:tcPr>
          <w:p w14:paraId="61479458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J</w:t>
            </w:r>
          </w:p>
        </w:tc>
      </w:tr>
      <w:tr w:rsidR="00733DC6" w:rsidRPr="00733DC6" w14:paraId="6CC5BCAB" w14:textId="77777777" w:rsidTr="00733DC6">
        <w:trPr>
          <w:trHeight w:val="2041"/>
        </w:trPr>
        <w:tc>
          <w:tcPr>
            <w:tcW w:w="3033" w:type="dxa"/>
          </w:tcPr>
          <w:p w14:paraId="7A0066BE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K</w:t>
            </w:r>
          </w:p>
        </w:tc>
        <w:tc>
          <w:tcPr>
            <w:tcW w:w="3034" w:type="dxa"/>
          </w:tcPr>
          <w:p w14:paraId="7C7280A1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L</w:t>
            </w:r>
          </w:p>
        </w:tc>
        <w:tc>
          <w:tcPr>
            <w:tcW w:w="3035" w:type="dxa"/>
          </w:tcPr>
          <w:p w14:paraId="4FBD9932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M</w:t>
            </w:r>
          </w:p>
        </w:tc>
        <w:tc>
          <w:tcPr>
            <w:tcW w:w="3012" w:type="dxa"/>
          </w:tcPr>
          <w:p w14:paraId="37AB04FB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N</w:t>
            </w:r>
          </w:p>
        </w:tc>
        <w:tc>
          <w:tcPr>
            <w:tcW w:w="3012" w:type="dxa"/>
          </w:tcPr>
          <w:p w14:paraId="36EAE7A7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O</w:t>
            </w:r>
          </w:p>
        </w:tc>
      </w:tr>
      <w:tr w:rsidR="00733DC6" w:rsidRPr="00733DC6" w14:paraId="24473990" w14:textId="77777777" w:rsidTr="00733DC6">
        <w:trPr>
          <w:trHeight w:val="2041"/>
        </w:trPr>
        <w:tc>
          <w:tcPr>
            <w:tcW w:w="3033" w:type="dxa"/>
          </w:tcPr>
          <w:p w14:paraId="78E3E580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P</w:t>
            </w:r>
          </w:p>
        </w:tc>
        <w:tc>
          <w:tcPr>
            <w:tcW w:w="3034" w:type="dxa"/>
          </w:tcPr>
          <w:p w14:paraId="59E86997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R</w:t>
            </w:r>
          </w:p>
        </w:tc>
        <w:tc>
          <w:tcPr>
            <w:tcW w:w="3035" w:type="dxa"/>
          </w:tcPr>
          <w:p w14:paraId="4427BD11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S</w:t>
            </w:r>
          </w:p>
        </w:tc>
        <w:tc>
          <w:tcPr>
            <w:tcW w:w="3012" w:type="dxa"/>
          </w:tcPr>
          <w:p w14:paraId="438D0EA4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Š</w:t>
            </w:r>
          </w:p>
        </w:tc>
        <w:tc>
          <w:tcPr>
            <w:tcW w:w="3012" w:type="dxa"/>
          </w:tcPr>
          <w:p w14:paraId="15777EC6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T</w:t>
            </w:r>
          </w:p>
        </w:tc>
      </w:tr>
      <w:tr w:rsidR="00733DC6" w:rsidRPr="00733DC6" w14:paraId="29001907" w14:textId="77777777" w:rsidTr="00733DC6">
        <w:trPr>
          <w:trHeight w:val="2041"/>
        </w:trPr>
        <w:tc>
          <w:tcPr>
            <w:tcW w:w="3033" w:type="dxa"/>
          </w:tcPr>
          <w:p w14:paraId="5B7815AA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U</w:t>
            </w:r>
          </w:p>
        </w:tc>
        <w:tc>
          <w:tcPr>
            <w:tcW w:w="3034" w:type="dxa"/>
          </w:tcPr>
          <w:p w14:paraId="28E3F81F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V</w:t>
            </w:r>
          </w:p>
        </w:tc>
        <w:tc>
          <w:tcPr>
            <w:tcW w:w="3035" w:type="dxa"/>
          </w:tcPr>
          <w:p w14:paraId="4CB27D2D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Z</w:t>
            </w:r>
          </w:p>
        </w:tc>
        <w:tc>
          <w:tcPr>
            <w:tcW w:w="3012" w:type="dxa"/>
          </w:tcPr>
          <w:p w14:paraId="7678FEDC" w14:textId="77777777" w:rsidR="00733DC6" w:rsidRPr="00733DC6" w:rsidRDefault="00733DC6" w:rsidP="00984636">
            <w:pPr>
              <w:rPr>
                <w:sz w:val="32"/>
              </w:rPr>
            </w:pPr>
            <w:r w:rsidRPr="00733DC6">
              <w:rPr>
                <w:sz w:val="32"/>
              </w:rPr>
              <w:t>Ž</w:t>
            </w:r>
          </w:p>
        </w:tc>
        <w:tc>
          <w:tcPr>
            <w:tcW w:w="3012" w:type="dxa"/>
          </w:tcPr>
          <w:p w14:paraId="1AD6441F" w14:textId="77777777" w:rsidR="00733DC6" w:rsidRPr="00733DC6" w:rsidRDefault="00733DC6" w:rsidP="00984636">
            <w:pPr>
              <w:rPr>
                <w:sz w:val="32"/>
              </w:rPr>
            </w:pPr>
          </w:p>
        </w:tc>
      </w:tr>
    </w:tbl>
    <w:p w14:paraId="6764EC56" w14:textId="77777777" w:rsidR="005A6F65" w:rsidRDefault="005A6F65">
      <w:pPr>
        <w:rPr>
          <w:sz w:val="32"/>
        </w:rPr>
      </w:pPr>
    </w:p>
    <w:p w14:paraId="18631A26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lastRenderedPageBreak/>
        <w:t>A – Akt</w:t>
      </w:r>
    </w:p>
    <w:p w14:paraId="2CEEF45B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B – Bořivoj, Boleslav</w:t>
      </w:r>
    </w:p>
    <w:p w14:paraId="662104A6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C – celosvětový kalendář</w:t>
      </w:r>
    </w:p>
    <w:p w14:paraId="1BBC39FC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Č – české knížectví</w:t>
      </w:r>
    </w:p>
    <w:p w14:paraId="1F093EAF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D – Drahomíra, daň</w:t>
      </w:r>
    </w:p>
    <w:p w14:paraId="40B673A6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E – Emancipace</w:t>
      </w:r>
    </w:p>
    <w:p w14:paraId="327F8A5C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 xml:space="preserve">F – </w:t>
      </w:r>
    </w:p>
    <w:p w14:paraId="61EBCA34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 xml:space="preserve">G – </w:t>
      </w:r>
      <w:proofErr w:type="spellStart"/>
      <w:r w:rsidRPr="0045536A">
        <w:rPr>
          <w:sz w:val="32"/>
        </w:rPr>
        <w:t>Gommon</w:t>
      </w:r>
      <w:proofErr w:type="spellEnd"/>
    </w:p>
    <w:p w14:paraId="2DB9247A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H – hradiště</w:t>
      </w:r>
    </w:p>
    <w:p w14:paraId="32B93244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 xml:space="preserve">Ch – </w:t>
      </w:r>
      <w:proofErr w:type="spellStart"/>
      <w:r w:rsidRPr="0045536A">
        <w:rPr>
          <w:sz w:val="32"/>
        </w:rPr>
        <w:t>Chrastěj</w:t>
      </w:r>
      <w:proofErr w:type="spellEnd"/>
    </w:p>
    <w:p w14:paraId="05CA1B4C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 xml:space="preserve">I – </w:t>
      </w:r>
    </w:p>
    <w:p w14:paraId="3585D5C0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J – Jindřich Ptáčník</w:t>
      </w:r>
    </w:p>
    <w:p w14:paraId="6A6607DB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K – katedrála svatého Víta</w:t>
      </w:r>
    </w:p>
    <w:p w14:paraId="674845FB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L – Ludmila, legenda</w:t>
      </w:r>
    </w:p>
    <w:p w14:paraId="5AB19DD3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M – mučedník</w:t>
      </w:r>
    </w:p>
    <w:p w14:paraId="6B009A37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N – Německo</w:t>
      </w:r>
    </w:p>
    <w:p w14:paraId="112925C5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O – Ota I.</w:t>
      </w:r>
    </w:p>
    <w:p w14:paraId="729ABEB8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P – Přemyslovci</w:t>
      </w:r>
    </w:p>
    <w:p w14:paraId="359395FA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Q – TO TAM NENÍ</w:t>
      </w:r>
    </w:p>
    <w:p w14:paraId="79ED587B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lastRenderedPageBreak/>
        <w:t>R – réva</w:t>
      </w:r>
    </w:p>
    <w:p w14:paraId="21685D86" w14:textId="24E959EE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 xml:space="preserve">Ř </w:t>
      </w:r>
      <w:r w:rsidR="00D07E41" w:rsidRPr="0045536A">
        <w:rPr>
          <w:sz w:val="32"/>
        </w:rPr>
        <w:t>–</w:t>
      </w:r>
      <w:r w:rsidRPr="0045536A">
        <w:rPr>
          <w:sz w:val="32"/>
        </w:rPr>
        <w:t xml:space="preserve"> </w:t>
      </w:r>
    </w:p>
    <w:p w14:paraId="3BD89474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S – Svatý Václav, Stará Boleslav</w:t>
      </w:r>
    </w:p>
    <w:p w14:paraId="7EC3F782" w14:textId="549BBA6A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 xml:space="preserve">Š </w:t>
      </w:r>
      <w:r w:rsidR="00D07E41" w:rsidRPr="0045536A">
        <w:rPr>
          <w:sz w:val="32"/>
        </w:rPr>
        <w:t>–</w:t>
      </w:r>
      <w:r w:rsidRPr="0045536A">
        <w:rPr>
          <w:sz w:val="32"/>
        </w:rPr>
        <w:t xml:space="preserve"> </w:t>
      </w:r>
    </w:p>
    <w:p w14:paraId="3EFB4078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T – Tuna</w:t>
      </w:r>
    </w:p>
    <w:p w14:paraId="47E51A61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 xml:space="preserve">U – </w:t>
      </w:r>
    </w:p>
    <w:p w14:paraId="3B31CC76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V – vražda, vinná réva, východofranská říše, vzdělání, Václav, Vratislav</w:t>
      </w:r>
    </w:p>
    <w:p w14:paraId="007DA0D0" w14:textId="68FA709C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W – TO TAM NENÍ</w:t>
      </w:r>
    </w:p>
    <w:p w14:paraId="6E8F0C26" w14:textId="3ADB2261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X – TO TAM NENÍ</w:t>
      </w:r>
    </w:p>
    <w:p w14:paraId="00D1FDAE" w14:textId="629CE5C3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Y – TO TAM NENÍ</w:t>
      </w:r>
    </w:p>
    <w:p w14:paraId="12FD9C35" w14:textId="77777777" w:rsidR="0045536A" w:rsidRPr="0045536A" w:rsidRDefault="0045536A" w:rsidP="0045536A">
      <w:pPr>
        <w:rPr>
          <w:sz w:val="32"/>
        </w:rPr>
      </w:pPr>
      <w:r w:rsidRPr="0045536A">
        <w:rPr>
          <w:sz w:val="32"/>
        </w:rPr>
        <w:t>Z – zahraniční politika</w:t>
      </w:r>
    </w:p>
    <w:p w14:paraId="455B0E6B" w14:textId="116875EE" w:rsidR="0045536A" w:rsidRPr="00733DC6" w:rsidRDefault="0045536A">
      <w:pPr>
        <w:rPr>
          <w:sz w:val="32"/>
        </w:rPr>
      </w:pPr>
      <w:r w:rsidRPr="0045536A">
        <w:rPr>
          <w:sz w:val="32"/>
        </w:rPr>
        <w:t xml:space="preserve">Ž </w:t>
      </w:r>
      <w:r w:rsidR="00D07E41" w:rsidRPr="0045536A">
        <w:rPr>
          <w:sz w:val="32"/>
        </w:rPr>
        <w:t>–</w:t>
      </w:r>
      <w:r w:rsidRPr="0045536A">
        <w:rPr>
          <w:sz w:val="32"/>
        </w:rPr>
        <w:t xml:space="preserve"> </w:t>
      </w:r>
      <w:bookmarkStart w:id="0" w:name="_GoBack"/>
      <w:bookmarkEnd w:id="0"/>
    </w:p>
    <w:sectPr w:rsidR="0045536A" w:rsidRPr="00733DC6" w:rsidSect="005126AA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C6"/>
    <w:rsid w:val="00274A05"/>
    <w:rsid w:val="0045536A"/>
    <w:rsid w:val="005126AA"/>
    <w:rsid w:val="005A6F65"/>
    <w:rsid w:val="00733DC6"/>
    <w:rsid w:val="00BC6E18"/>
    <w:rsid w:val="00C76044"/>
    <w:rsid w:val="00D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68A2"/>
  <w15:chartTrackingRefBased/>
  <w15:docId w15:val="{6E77B62C-AF8B-4DE3-AF32-8349C26F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D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33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968C2-9E7F-433D-9418-48FBBB27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E98F8-F741-4AAD-BDE7-0728DAF8835D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3.xml><?xml version="1.0" encoding="utf-8"?>
<ds:datastoreItem xmlns:ds="http://schemas.openxmlformats.org/officeDocument/2006/customXml" ds:itemID="{BD8542EA-176B-40D7-8949-4B68BC7AC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4</cp:revision>
  <dcterms:created xsi:type="dcterms:W3CDTF">2024-12-23T07:15:00Z</dcterms:created>
  <dcterms:modified xsi:type="dcterms:W3CDTF">2025-01-19T00:24:00Z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