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94721" w14:textId="752079E4" w:rsidR="00DE258E" w:rsidRPr="002F1D6F" w:rsidRDefault="004B064C">
      <w:pPr>
        <w:pBdr>
          <w:bottom w:val="single" w:sz="12" w:space="1" w:color="auto"/>
        </w:pBdr>
        <w:rPr>
          <w:b/>
          <w:bCs/>
          <w:sz w:val="24"/>
          <w:szCs w:val="24"/>
        </w:rPr>
      </w:pPr>
      <w:r w:rsidRPr="00853BCE">
        <w:rPr>
          <w:b/>
          <w:bCs/>
          <w:sz w:val="28"/>
          <w:szCs w:val="28"/>
        </w:rPr>
        <w:t>Potravní síť</w:t>
      </w:r>
      <w:r w:rsidR="002F1D6F">
        <w:rPr>
          <w:b/>
          <w:bCs/>
          <w:sz w:val="28"/>
          <w:szCs w:val="28"/>
        </w:rPr>
        <w:tab/>
      </w:r>
      <w:r w:rsidR="002F1D6F">
        <w:rPr>
          <w:b/>
          <w:bCs/>
          <w:sz w:val="28"/>
          <w:szCs w:val="28"/>
        </w:rPr>
        <w:tab/>
      </w:r>
      <w:r w:rsidR="002F1D6F">
        <w:rPr>
          <w:b/>
          <w:bCs/>
          <w:sz w:val="28"/>
          <w:szCs w:val="28"/>
        </w:rPr>
        <w:tab/>
      </w:r>
      <w:r w:rsidR="002F1D6F">
        <w:rPr>
          <w:b/>
          <w:bCs/>
          <w:sz w:val="28"/>
          <w:szCs w:val="28"/>
        </w:rPr>
        <w:tab/>
      </w:r>
      <w:r w:rsidR="002F1D6F">
        <w:rPr>
          <w:b/>
          <w:bCs/>
          <w:sz w:val="28"/>
          <w:szCs w:val="28"/>
        </w:rPr>
        <w:tab/>
      </w:r>
      <w:r w:rsidR="002F1D6F">
        <w:rPr>
          <w:b/>
          <w:bCs/>
          <w:sz w:val="28"/>
          <w:szCs w:val="28"/>
        </w:rPr>
        <w:tab/>
      </w:r>
      <w:r w:rsidR="002F1D6F" w:rsidRPr="002F1D6F">
        <w:rPr>
          <w:b/>
          <w:bCs/>
          <w:sz w:val="24"/>
          <w:szCs w:val="24"/>
        </w:rPr>
        <w:t>Jméno:</w:t>
      </w:r>
    </w:p>
    <w:p w14:paraId="6F2E3042" w14:textId="5BBA86FF" w:rsidR="00616BDE" w:rsidRDefault="002F1D6F">
      <w:r>
        <w:t>Níže je vyobrazený příklad potravní sítě v m</w:t>
      </w:r>
      <w:r w:rsidR="004B064C">
        <w:t>ořské</w:t>
      </w:r>
      <w:r>
        <w:t>m</w:t>
      </w:r>
      <w:r w:rsidR="004B064C">
        <w:t xml:space="preserve"> ekosystému</w:t>
      </w:r>
      <w:r w:rsidR="0002097D">
        <w:t xml:space="preserve"> s</w:t>
      </w:r>
      <w:r w:rsidR="004B064C">
        <w:t xml:space="preserve"> řetězce</w:t>
      </w:r>
      <w:r w:rsidR="0002097D">
        <w:t>m</w:t>
      </w:r>
      <w:r w:rsidR="004B064C">
        <w:t xml:space="preserve"> různých druhů konzumentů. </w:t>
      </w:r>
      <w:r>
        <w:t xml:space="preserve">(Chybí zde tzv. producenti, tedy </w:t>
      </w:r>
      <w:proofErr w:type="spellStart"/>
      <w:r>
        <w:t>fotosyntetizující</w:t>
      </w:r>
      <w:proofErr w:type="spellEnd"/>
      <w:r>
        <w:t xml:space="preserve"> organismy jako sinice a řasy.)</w:t>
      </w:r>
    </w:p>
    <w:p w14:paraId="62E96778" w14:textId="77777777" w:rsidR="002F1D6F" w:rsidRPr="002F1D6F" w:rsidRDefault="002F1D6F">
      <w:pPr>
        <w:rPr>
          <w:sz w:val="2"/>
          <w:szCs w:val="2"/>
        </w:rPr>
      </w:pPr>
    </w:p>
    <w:p w14:paraId="3B7679A4" w14:textId="55E2CDB3" w:rsidR="004F07D4" w:rsidRPr="002F1D6F" w:rsidRDefault="004F07D4">
      <w:pPr>
        <w:rPr>
          <w:b/>
          <w:bCs/>
          <w:sz w:val="24"/>
          <w:szCs w:val="24"/>
        </w:rPr>
      </w:pPr>
      <w:r w:rsidRPr="002F1D6F">
        <w:rPr>
          <w:b/>
          <w:bCs/>
          <w:sz w:val="24"/>
          <w:szCs w:val="24"/>
        </w:rPr>
        <w:t>Úkoly k</w:t>
      </w:r>
      <w:r w:rsidR="002F1D6F">
        <w:rPr>
          <w:b/>
          <w:bCs/>
          <w:sz w:val="24"/>
          <w:szCs w:val="24"/>
        </w:rPr>
        <w:t> </w:t>
      </w:r>
      <w:r w:rsidRPr="002F1D6F">
        <w:rPr>
          <w:b/>
          <w:bCs/>
          <w:sz w:val="24"/>
          <w:szCs w:val="24"/>
        </w:rPr>
        <w:t>obrázku</w:t>
      </w:r>
      <w:r w:rsidR="002F1D6F">
        <w:rPr>
          <w:b/>
          <w:bCs/>
          <w:sz w:val="24"/>
          <w:szCs w:val="24"/>
        </w:rPr>
        <w:t>:</w:t>
      </w:r>
    </w:p>
    <w:p w14:paraId="42A44023" w14:textId="573F4AE5" w:rsidR="00DD08AE" w:rsidRDefault="00DD08AE" w:rsidP="002F1D6F">
      <w:pPr>
        <w:pStyle w:val="Odstavecseseznamem"/>
        <w:numPr>
          <w:ilvl w:val="0"/>
          <w:numId w:val="1"/>
        </w:numPr>
        <w:ind w:left="567"/>
      </w:pPr>
      <w:r>
        <w:t>Co by se stalo, pokud by z potravní sítě zmizel plankton? (Tip: Podívej se, jaké organismy jsou na něm závislé.)</w:t>
      </w:r>
    </w:p>
    <w:p w14:paraId="3190F00B" w14:textId="77777777" w:rsidR="002F1D6F" w:rsidRDefault="002F1D6F" w:rsidP="002F1D6F">
      <w:pPr>
        <w:ind w:left="567"/>
      </w:pPr>
    </w:p>
    <w:p w14:paraId="5BD2ED97" w14:textId="16A8F939" w:rsidR="002F1D6F" w:rsidRDefault="00DD08AE" w:rsidP="002F1D6F">
      <w:pPr>
        <w:pStyle w:val="Odstavecseseznamem"/>
        <w:numPr>
          <w:ilvl w:val="0"/>
          <w:numId w:val="1"/>
        </w:numPr>
        <w:ind w:left="567"/>
      </w:pPr>
      <w:r>
        <w:t xml:space="preserve">Sardinky </w:t>
      </w:r>
      <w:r w:rsidR="002F1D6F">
        <w:t>i</w:t>
      </w:r>
      <w:r>
        <w:t xml:space="preserve"> tuňáci</w:t>
      </w:r>
      <w:r w:rsidR="002F1D6F">
        <w:t xml:space="preserve"> jsou člověkem</w:t>
      </w:r>
      <w:r>
        <w:t xml:space="preserve"> velmi často lovené ryby. Porovnej, co by se stalo, pokud bychom zcela vylovili tuňáky, a naopak kdybychom zcela vylovili sardinky. Jaký by byl mezi těmito situacemi rozdíl?</w:t>
      </w:r>
    </w:p>
    <w:p w14:paraId="6BD93679" w14:textId="77777777" w:rsidR="002F1D6F" w:rsidRDefault="002F1D6F" w:rsidP="002F1D6F">
      <w:pPr>
        <w:ind w:left="567"/>
      </w:pPr>
    </w:p>
    <w:p w14:paraId="6808BFF3" w14:textId="77777777" w:rsidR="002F1D6F" w:rsidRDefault="002F1D6F" w:rsidP="002F1D6F">
      <w:pPr>
        <w:ind w:left="567"/>
      </w:pPr>
    </w:p>
    <w:p w14:paraId="143524A2" w14:textId="6CD8A8B7" w:rsidR="00DD08AE" w:rsidRDefault="00DD6D67" w:rsidP="002F1D6F">
      <w:pPr>
        <w:pStyle w:val="Odstavecseseznamem"/>
        <w:numPr>
          <w:ilvl w:val="0"/>
          <w:numId w:val="1"/>
        </w:numPr>
        <w:ind w:left="567"/>
      </w:pPr>
      <w:r>
        <w:t>Pokud by z oceánů zmizel</w:t>
      </w:r>
      <w:r w:rsidR="002F1D6F">
        <w:t>y</w:t>
      </w:r>
      <w:r>
        <w:t xml:space="preserve"> ryby jako tuňáci, které se často živí medúzami, k čemu by došlo?</w:t>
      </w:r>
    </w:p>
    <w:p w14:paraId="2EDA6385" w14:textId="77777777" w:rsidR="002F1D6F" w:rsidRDefault="002F1D6F" w:rsidP="002F1D6F">
      <w:pPr>
        <w:ind w:left="567"/>
      </w:pPr>
    </w:p>
    <w:p w14:paraId="133E0C74" w14:textId="40981AFC" w:rsidR="004F07D4" w:rsidRDefault="00DD6D67" w:rsidP="002F1D6F">
      <w:pPr>
        <w:pStyle w:val="Odstavecseseznamem"/>
        <w:numPr>
          <w:ilvl w:val="0"/>
          <w:numId w:val="1"/>
        </w:numPr>
        <w:ind w:left="567"/>
      </w:pPr>
      <w:r>
        <w:t>Jaké další organismy bys do obrázku mohl doplnit? Uveď alespoň dva a napiš, zda a jaký by měly vztah k organismům, které již v obrázku jsou.</w:t>
      </w:r>
    </w:p>
    <w:p w14:paraId="387E514C" w14:textId="77777777" w:rsidR="002F1D6F" w:rsidRDefault="002F1D6F" w:rsidP="002F1D6F">
      <w:pPr>
        <w:ind w:left="567"/>
      </w:pPr>
    </w:p>
    <w:p w14:paraId="3A3C7542" w14:textId="77777777" w:rsidR="002F1D6F" w:rsidRDefault="002F1D6F" w:rsidP="002F1D6F">
      <w:pPr>
        <w:ind w:left="567"/>
      </w:pPr>
    </w:p>
    <w:p w14:paraId="6BD8EEF8" w14:textId="1271F5E5" w:rsidR="002F1D6F" w:rsidRDefault="000815F9" w:rsidP="002F1D6F">
      <w:pPr>
        <w:pStyle w:val="Odstavecseseznamem"/>
        <w:numPr>
          <w:ilvl w:val="0"/>
          <w:numId w:val="1"/>
        </w:numPr>
        <w:ind w:left="567"/>
      </w:pPr>
      <w:r>
        <w:t>Jak</w:t>
      </w:r>
      <w:r w:rsidR="00DD6D67">
        <w:t xml:space="preserve"> jinak kromě rybolovu</w:t>
      </w:r>
      <w:r>
        <w:t xml:space="preserve"> lidé ovlivňují </w:t>
      </w:r>
      <w:r w:rsidR="00DD6D67">
        <w:t>mořské ekosystémy a tím i tuto potravní síť</w:t>
      </w:r>
      <w:r>
        <w:t>? Co způsobují?</w:t>
      </w:r>
    </w:p>
    <w:p w14:paraId="57EA27D4" w14:textId="77777777" w:rsidR="002F1D6F" w:rsidRDefault="002F1D6F" w:rsidP="002F1D6F">
      <w:pPr>
        <w:pStyle w:val="Odstavecseseznamem"/>
      </w:pPr>
    </w:p>
    <w:p w14:paraId="074B2E53" w14:textId="77777777" w:rsidR="002F1D6F" w:rsidRDefault="002F1D6F" w:rsidP="002F1D6F"/>
    <w:p w14:paraId="7A67E6D1" w14:textId="552FAF32" w:rsidR="002F1D6F" w:rsidRDefault="004C241C" w:rsidP="002F1D6F">
      <w:pPr>
        <w:jc w:val="center"/>
        <w:sectPr w:rsidR="002F1D6F" w:rsidSect="002F1D6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7BFFFF2" wp14:editId="22DE649B">
            <wp:extent cx="6619834" cy="4286250"/>
            <wp:effectExtent l="0" t="0" r="0" b="0"/>
            <wp:docPr id="373725152" name="Obrázek 2" descr="Obsah obrázku Ploutev, ryba, Mořský savec, velry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25152" name="Obrázek 2" descr="Obsah obrázku Ploutev, ryba, Mořský savec, velryba&#10;&#10;Popis byl vytvořen automaticky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5" b="6200"/>
                    <a:stretch/>
                  </pic:blipFill>
                  <pic:spPr bwMode="auto">
                    <a:xfrm>
                      <a:off x="0" y="0"/>
                      <a:ext cx="6668462" cy="4317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FA236" w14:textId="28C76D91" w:rsidR="000815F9" w:rsidRPr="002C0358" w:rsidRDefault="000815F9">
      <w:pPr>
        <w:rPr>
          <w:b/>
          <w:bCs/>
          <w:color w:val="C00000"/>
        </w:rPr>
      </w:pPr>
      <w:r w:rsidRPr="002C0358">
        <w:rPr>
          <w:b/>
          <w:bCs/>
          <w:color w:val="C00000"/>
        </w:rPr>
        <w:lastRenderedPageBreak/>
        <w:t>ŘEŠENÍ</w:t>
      </w:r>
    </w:p>
    <w:p w14:paraId="3CBECF8D" w14:textId="0E326785" w:rsidR="000815F9" w:rsidRPr="002C0358" w:rsidRDefault="000815F9">
      <w:pPr>
        <w:rPr>
          <w:b/>
          <w:bCs/>
          <w:color w:val="C00000"/>
        </w:rPr>
      </w:pPr>
      <w:r w:rsidRPr="002C0358">
        <w:rPr>
          <w:b/>
          <w:bCs/>
          <w:color w:val="C00000"/>
        </w:rPr>
        <w:t>Úkoly</w:t>
      </w:r>
    </w:p>
    <w:p w14:paraId="4AD3DF38" w14:textId="33A73694" w:rsidR="008E2E84" w:rsidRPr="008E2E84" w:rsidRDefault="002C0358" w:rsidP="008E2E84">
      <w:pPr>
        <w:pStyle w:val="Odstavecseseznamem"/>
        <w:numPr>
          <w:ilvl w:val="0"/>
          <w:numId w:val="4"/>
        </w:numPr>
        <w:rPr>
          <w:color w:val="C00000"/>
        </w:rPr>
      </w:pPr>
      <w:r>
        <w:rPr>
          <w:color w:val="C00000"/>
        </w:rPr>
        <w:t>Kdyby</w:t>
      </w:r>
      <w:r w:rsidR="00DD6D67" w:rsidRPr="002C0358">
        <w:rPr>
          <w:color w:val="C00000"/>
        </w:rPr>
        <w:t xml:space="preserve"> zmizel plankton? Na planktonu je závislá spousta organismů, kteří slouží jako potrava dalším. Došlo by ke zhroucení potravní sítě a mnoho organismů by vymřelo.</w:t>
      </w:r>
      <w:r w:rsidR="008E2E84">
        <w:rPr>
          <w:color w:val="C00000"/>
        </w:rPr>
        <w:br/>
      </w:r>
    </w:p>
    <w:p w14:paraId="7B6E68A2" w14:textId="30E5ABC0" w:rsidR="00DD08AE" w:rsidRPr="002C0358" w:rsidRDefault="00DD08AE" w:rsidP="000815F9">
      <w:pPr>
        <w:pStyle w:val="Odstavecseseznamem"/>
        <w:numPr>
          <w:ilvl w:val="0"/>
          <w:numId w:val="4"/>
        </w:numPr>
        <w:rPr>
          <w:color w:val="C00000"/>
        </w:rPr>
      </w:pPr>
      <w:r w:rsidRPr="002C0358">
        <w:rPr>
          <w:color w:val="C00000"/>
        </w:rPr>
        <w:t>Co se stane, když vymřou tuňáci</w:t>
      </w:r>
      <w:r w:rsidR="00DD6D67" w:rsidRPr="002C0358">
        <w:rPr>
          <w:color w:val="C00000"/>
        </w:rPr>
        <w:t xml:space="preserve"> nebo sardinky</w:t>
      </w:r>
      <w:r w:rsidRPr="002C0358">
        <w:rPr>
          <w:color w:val="C00000"/>
        </w:rPr>
        <w:t xml:space="preserve">? </w:t>
      </w:r>
      <w:r w:rsidR="00DD6D67" w:rsidRPr="002C0358">
        <w:rPr>
          <w:color w:val="C00000"/>
        </w:rPr>
        <w:t>Zatímco vymření sardinek by vedlo k ohrožení mnoha druhů nedostatkem potravy, vymření tuňáků by nemělo tak velký dopad. Pokud by však</w:t>
      </w:r>
      <w:r w:rsidR="002C0358">
        <w:rPr>
          <w:color w:val="C00000"/>
        </w:rPr>
        <w:t xml:space="preserve"> tuňáci</w:t>
      </w:r>
      <w:r w:rsidR="00DD6D67" w:rsidRPr="002C0358">
        <w:rPr>
          <w:color w:val="C00000"/>
        </w:rPr>
        <w:t xml:space="preserve"> udržovali</w:t>
      </w:r>
      <w:r w:rsidR="002C0358">
        <w:rPr>
          <w:color w:val="C00000"/>
        </w:rPr>
        <w:t>/regulovali</w:t>
      </w:r>
      <w:r w:rsidR="00DD6D67" w:rsidRPr="002C0358">
        <w:rPr>
          <w:color w:val="C00000"/>
        </w:rPr>
        <w:t xml:space="preserve"> populace jiných ryb (omezovali jejich množství, vybíjeli slabé a nemocné kusy), mohlo by jejich vymření vést k přemnožení některých ryb nebo i k tomu, že by populace těchto ryb byly méně zdravé apod. </w:t>
      </w:r>
      <w:r w:rsidR="008E2E84">
        <w:rPr>
          <w:color w:val="C00000"/>
        </w:rPr>
        <w:br/>
      </w:r>
    </w:p>
    <w:p w14:paraId="6BC7DCF7" w14:textId="75FAB25F" w:rsidR="00DD6D67" w:rsidRPr="002C0358" w:rsidRDefault="00DD6D67" w:rsidP="00DD08AE">
      <w:pPr>
        <w:pStyle w:val="Odstavecseseznamem"/>
        <w:numPr>
          <w:ilvl w:val="0"/>
          <w:numId w:val="4"/>
        </w:numPr>
        <w:rPr>
          <w:color w:val="C00000"/>
        </w:rPr>
      </w:pPr>
      <w:r w:rsidRPr="002C0358">
        <w:rPr>
          <w:color w:val="C00000"/>
        </w:rPr>
        <w:t>Medúzy by se přemnožili. A to</w:t>
      </w:r>
      <w:r w:rsidR="002C0358">
        <w:rPr>
          <w:color w:val="C00000"/>
        </w:rPr>
        <w:t xml:space="preserve"> i</w:t>
      </w:r>
      <w:r w:rsidRPr="002C0358">
        <w:rPr>
          <w:color w:val="C00000"/>
        </w:rPr>
        <w:t xml:space="preserve"> se děje… Intenzivní rybolov vede k přemnožování medúz, protože není tolik ryb, které by je jedli. Což může být nakonec nebezpečné i pro nás, neboť medúzy jsou žahavci. (Mnoho je nebezpečných, některé i smrtelně.)</w:t>
      </w:r>
      <w:r w:rsidR="008E2E84">
        <w:rPr>
          <w:color w:val="C00000"/>
        </w:rPr>
        <w:br/>
      </w:r>
    </w:p>
    <w:p w14:paraId="08CE25AC" w14:textId="2D99ED9C" w:rsidR="00DD6D67" w:rsidRPr="002C0358" w:rsidRDefault="00DD6D67" w:rsidP="00DD08AE">
      <w:pPr>
        <w:pStyle w:val="Odstavecseseznamem"/>
        <w:numPr>
          <w:ilvl w:val="0"/>
          <w:numId w:val="4"/>
        </w:numPr>
        <w:rPr>
          <w:color w:val="C00000"/>
        </w:rPr>
      </w:pPr>
      <w:r w:rsidRPr="002C0358">
        <w:rPr>
          <w:color w:val="C00000"/>
        </w:rPr>
        <w:t>Jaké organismy by šlo přidat? Například různé řasy jako chaluhy (hnědé řasy), kterými se živí ježovky, či červené nebo zelené řasy, kterými se krmí krabi</w:t>
      </w:r>
      <w:r w:rsidR="002C0358">
        <w:rPr>
          <w:color w:val="C00000"/>
        </w:rPr>
        <w:t xml:space="preserve"> i</w:t>
      </w:r>
      <w:r w:rsidRPr="002C0358">
        <w:rPr>
          <w:color w:val="C00000"/>
        </w:rPr>
        <w:t xml:space="preserve"> další korýši </w:t>
      </w:r>
      <w:r w:rsidR="002C0358">
        <w:rPr>
          <w:color w:val="C00000"/>
        </w:rPr>
        <w:t>a</w:t>
      </w:r>
      <w:r w:rsidRPr="002C0358">
        <w:rPr>
          <w:color w:val="C00000"/>
        </w:rPr>
        <w:t xml:space="preserve"> </w:t>
      </w:r>
      <w:proofErr w:type="spellStart"/>
      <w:r w:rsidR="00BF4357" w:rsidRPr="002C0358">
        <w:rPr>
          <w:color w:val="C00000"/>
        </w:rPr>
        <w:t>nahožábří</w:t>
      </w:r>
      <w:proofErr w:type="spellEnd"/>
      <w:r w:rsidR="00BF4357" w:rsidRPr="002C0358">
        <w:rPr>
          <w:color w:val="C00000"/>
        </w:rPr>
        <w:t xml:space="preserve"> plži (mořští slimáci). Kosatky se živí i tuleni, lachtany nebo tučňáky, kteří se zase živí jinými druhy ryb a medúzami. Ale přidat je možné i žahavce jako korál</w:t>
      </w:r>
      <w:r w:rsidR="002C0358">
        <w:rPr>
          <w:color w:val="C00000"/>
        </w:rPr>
        <w:t>y</w:t>
      </w:r>
      <w:r w:rsidR="00BF4357" w:rsidRPr="002C0358">
        <w:rPr>
          <w:color w:val="C00000"/>
        </w:rPr>
        <w:t>, sasanky, další druhy ryb, chobotnice apod.</w:t>
      </w:r>
      <w:r w:rsidRPr="002C0358">
        <w:rPr>
          <w:color w:val="C00000"/>
        </w:rPr>
        <w:t xml:space="preserve"> </w:t>
      </w:r>
      <w:r w:rsidR="00BF4357" w:rsidRPr="002C0358">
        <w:rPr>
          <w:color w:val="C00000"/>
        </w:rPr>
        <w:t>Možností je mnoho.</w:t>
      </w:r>
      <w:r w:rsidR="008E2E84">
        <w:rPr>
          <w:color w:val="C00000"/>
        </w:rPr>
        <w:br/>
      </w:r>
    </w:p>
    <w:p w14:paraId="0BD99F42" w14:textId="7CE9B7F8" w:rsidR="00DD08AE" w:rsidRPr="002C0358" w:rsidRDefault="00DD08AE" w:rsidP="00DD08AE">
      <w:pPr>
        <w:pStyle w:val="Odstavecseseznamem"/>
        <w:numPr>
          <w:ilvl w:val="0"/>
          <w:numId w:val="4"/>
        </w:numPr>
        <w:rPr>
          <w:color w:val="C00000"/>
        </w:rPr>
      </w:pPr>
      <w:r w:rsidRPr="002C0358">
        <w:rPr>
          <w:color w:val="C00000"/>
        </w:rPr>
        <w:t>Jak</w:t>
      </w:r>
      <w:r w:rsidR="00BF4357" w:rsidRPr="002C0358">
        <w:rPr>
          <w:color w:val="C00000"/>
        </w:rPr>
        <w:t xml:space="preserve"> jinak</w:t>
      </w:r>
      <w:r w:rsidRPr="002C0358">
        <w:rPr>
          <w:color w:val="C00000"/>
        </w:rPr>
        <w:t xml:space="preserve"> lidé ovlivňují tuto potravní síť? Mnoha způsoby. Intenzivní rybolov vede k ohrožení rybích populací, ale i ničení vodních ekosystémů</w:t>
      </w:r>
      <w:r w:rsidR="00BF4357" w:rsidRPr="002C0358">
        <w:rPr>
          <w:color w:val="C00000"/>
        </w:rPr>
        <w:t xml:space="preserve"> (vlečné sítě)</w:t>
      </w:r>
      <w:r w:rsidRPr="002C0358">
        <w:rPr>
          <w:color w:val="C00000"/>
        </w:rPr>
        <w:t xml:space="preserve">. Odpad vypouštěný do moří může zvířata otrávit (ropa, toxické látky jako barviva, těžké kovy nebo pesticidy atd.), pevný odpad spolykají a ucpe jim střeva a žaludek (plasty) </w:t>
      </w:r>
      <w:r w:rsidR="002C0358">
        <w:rPr>
          <w:color w:val="C00000"/>
        </w:rPr>
        <w:t>nebo</w:t>
      </w:r>
      <w:r w:rsidRPr="002C0358">
        <w:rPr>
          <w:color w:val="C00000"/>
        </w:rPr>
        <w:t xml:space="preserve"> jim fyzicky ublíží zevně (sečné rány, zamotání se a utopení). Také lodní doprava má negativní dopady nejen znečištěním, ale i hlukem (zmatení kytovců a jejich nárazy na pevninu) nebo fyzickým ublížením (střet s lodním šroubem).</w:t>
      </w:r>
    </w:p>
    <w:p w14:paraId="757E1F41" w14:textId="67D1548B" w:rsidR="004C241C" w:rsidRDefault="004C241C">
      <w:r>
        <w:br w:type="page"/>
      </w:r>
    </w:p>
    <w:p w14:paraId="23CDB0E5" w14:textId="34E0124D" w:rsidR="004F07D4" w:rsidRPr="002C0358" w:rsidRDefault="004F07D4">
      <w:pPr>
        <w:rPr>
          <w:b/>
          <w:bCs/>
          <w:color w:val="215E99" w:themeColor="text2" w:themeTint="BF"/>
          <w:sz w:val="24"/>
          <w:szCs w:val="24"/>
        </w:rPr>
      </w:pPr>
      <w:r w:rsidRPr="002C0358">
        <w:rPr>
          <w:b/>
          <w:bCs/>
          <w:color w:val="215E99" w:themeColor="text2" w:themeTint="BF"/>
          <w:sz w:val="24"/>
          <w:szCs w:val="24"/>
        </w:rPr>
        <w:lastRenderedPageBreak/>
        <w:t>Metodické tipy</w:t>
      </w:r>
    </w:p>
    <w:p w14:paraId="3E5BE01F" w14:textId="656C8D47" w:rsidR="004F07D4" w:rsidRPr="002C0358" w:rsidRDefault="004F07D4">
      <w:pPr>
        <w:rPr>
          <w:b/>
          <w:bCs/>
          <w:color w:val="215E99" w:themeColor="text2" w:themeTint="BF"/>
        </w:rPr>
      </w:pPr>
      <w:r w:rsidRPr="002C0358">
        <w:rPr>
          <w:b/>
          <w:bCs/>
          <w:color w:val="215E99" w:themeColor="text2" w:themeTint="BF"/>
        </w:rPr>
        <w:t>Postup</w:t>
      </w:r>
    </w:p>
    <w:p w14:paraId="66A3E395" w14:textId="537FBB83" w:rsidR="00647C77" w:rsidRPr="002C0358" w:rsidRDefault="004F07D4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 xml:space="preserve">Vhodná je práce ve dvojicích nebo samostatně s následnou </w:t>
      </w:r>
      <w:proofErr w:type="gramStart"/>
      <w:r w:rsidRPr="002C0358">
        <w:rPr>
          <w:color w:val="215E99" w:themeColor="text2" w:themeTint="BF"/>
        </w:rPr>
        <w:t>diskuzí</w:t>
      </w:r>
      <w:proofErr w:type="gramEnd"/>
      <w:r w:rsidRPr="002C0358">
        <w:rPr>
          <w:color w:val="215E99" w:themeColor="text2" w:themeTint="BF"/>
        </w:rPr>
        <w:t xml:space="preserve"> se spolužáky (buď se spojí dva jednotlivci do dvojice nebo</w:t>
      </w:r>
      <w:r w:rsidR="002C0358" w:rsidRPr="002C0358">
        <w:rPr>
          <w:color w:val="215E99" w:themeColor="text2" w:themeTint="BF"/>
        </w:rPr>
        <w:t xml:space="preserve"> dvě</w:t>
      </w:r>
      <w:r w:rsidRPr="002C0358">
        <w:rPr>
          <w:color w:val="215E99" w:themeColor="text2" w:themeTint="BF"/>
        </w:rPr>
        <w:t xml:space="preserve"> dvojice do čtveřice). </w:t>
      </w:r>
    </w:p>
    <w:p w14:paraId="55FA6492" w14:textId="3C313071" w:rsidR="00853BCE" w:rsidRPr="002C0358" w:rsidRDefault="00853BCE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>Zvolit můžete variantu obrázku s popisky druhů i bez</w:t>
      </w:r>
      <w:r w:rsidR="002C0358" w:rsidRPr="002C0358">
        <w:rPr>
          <w:color w:val="215E99" w:themeColor="text2" w:themeTint="BF"/>
        </w:rPr>
        <w:t xml:space="preserve"> nich</w:t>
      </w:r>
      <w:r w:rsidRPr="002C0358">
        <w:rPr>
          <w:color w:val="215E99" w:themeColor="text2" w:themeTint="BF"/>
        </w:rPr>
        <w:t xml:space="preserve"> dle zamýšlené náročnosti úlohy a výchozích znalostí žáků.</w:t>
      </w:r>
      <w:r w:rsidR="00890815" w:rsidRPr="002C0358">
        <w:rPr>
          <w:color w:val="215E99" w:themeColor="text2" w:themeTint="BF"/>
        </w:rPr>
        <w:t xml:space="preserve"> Obrázek stačí promítnout, odpovědi </w:t>
      </w:r>
      <w:proofErr w:type="gramStart"/>
      <w:r w:rsidR="00890815" w:rsidRPr="002C0358">
        <w:rPr>
          <w:color w:val="215E99" w:themeColor="text2" w:themeTint="BF"/>
        </w:rPr>
        <w:t>píší</w:t>
      </w:r>
      <w:proofErr w:type="gramEnd"/>
      <w:r w:rsidR="00890815" w:rsidRPr="002C0358">
        <w:rPr>
          <w:color w:val="215E99" w:themeColor="text2" w:themeTint="BF"/>
        </w:rPr>
        <w:t xml:space="preserve"> žáci na poznámkový papír.</w:t>
      </w:r>
    </w:p>
    <w:p w14:paraId="270774ED" w14:textId="6B50B3FE" w:rsidR="00647C77" w:rsidRPr="002C0358" w:rsidRDefault="004F07D4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 xml:space="preserve">Není účelem, aby </w:t>
      </w:r>
      <w:r w:rsidR="00853BCE" w:rsidRPr="002C0358">
        <w:rPr>
          <w:color w:val="215E99" w:themeColor="text2" w:themeTint="BF"/>
        </w:rPr>
        <w:t>jednotliví žáci</w:t>
      </w:r>
      <w:r w:rsidRPr="002C0358">
        <w:rPr>
          <w:color w:val="215E99" w:themeColor="text2" w:themeTint="BF"/>
        </w:rPr>
        <w:t xml:space="preserve"> všechno věděl</w:t>
      </w:r>
      <w:r w:rsidR="00853BCE" w:rsidRPr="002C0358">
        <w:rPr>
          <w:color w:val="215E99" w:themeColor="text2" w:themeTint="BF"/>
        </w:rPr>
        <w:t>i</w:t>
      </w:r>
      <w:r w:rsidRPr="002C0358">
        <w:rPr>
          <w:color w:val="215E99" w:themeColor="text2" w:themeTint="BF"/>
        </w:rPr>
        <w:t xml:space="preserve"> a sam</w:t>
      </w:r>
      <w:r w:rsidR="00853BCE" w:rsidRPr="002C0358">
        <w:rPr>
          <w:color w:val="215E99" w:themeColor="text2" w:themeTint="BF"/>
        </w:rPr>
        <w:t>i celé cvičení</w:t>
      </w:r>
      <w:r w:rsidRPr="002C0358">
        <w:rPr>
          <w:color w:val="215E99" w:themeColor="text2" w:themeTint="BF"/>
        </w:rPr>
        <w:t xml:space="preserve"> </w:t>
      </w:r>
      <w:r w:rsidR="00853BCE" w:rsidRPr="002C0358">
        <w:rPr>
          <w:color w:val="215E99" w:themeColor="text2" w:themeTint="BF"/>
        </w:rPr>
        <w:t>vyřešili</w:t>
      </w:r>
      <w:r w:rsidRPr="002C0358">
        <w:rPr>
          <w:color w:val="215E99" w:themeColor="text2" w:themeTint="BF"/>
        </w:rPr>
        <w:t>, ale aby řešení společně vymyslel</w:t>
      </w:r>
      <w:r w:rsidR="00853BCE" w:rsidRPr="002C0358">
        <w:rPr>
          <w:color w:val="215E99" w:themeColor="text2" w:themeTint="BF"/>
        </w:rPr>
        <w:t>i</w:t>
      </w:r>
      <w:r w:rsidRPr="002C0358">
        <w:rPr>
          <w:color w:val="215E99" w:themeColor="text2" w:themeTint="BF"/>
        </w:rPr>
        <w:t>! (Peer-to-peer učení je velmi efektivní</w:t>
      </w:r>
      <w:r w:rsidR="002C0358" w:rsidRPr="002C0358">
        <w:rPr>
          <w:color w:val="215E99" w:themeColor="text2" w:themeTint="BF"/>
        </w:rPr>
        <w:t xml:space="preserve"> strategie</w:t>
      </w:r>
      <w:r w:rsidRPr="002C0358">
        <w:rPr>
          <w:color w:val="215E99" w:themeColor="text2" w:themeTint="BF"/>
        </w:rPr>
        <w:t>.)</w:t>
      </w:r>
      <w:r w:rsidR="00647C77" w:rsidRPr="002C0358">
        <w:rPr>
          <w:color w:val="215E99" w:themeColor="text2" w:themeTint="BF"/>
        </w:rPr>
        <w:t xml:space="preserve"> </w:t>
      </w:r>
    </w:p>
    <w:p w14:paraId="6A021CD7" w14:textId="60CDDB1C" w:rsidR="004F07D4" w:rsidRPr="002C0358" w:rsidRDefault="00647C77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>Dejte prostor pro určitou míru hluku, procházejte aktivně skupiny a dávejte doplňující návodné otázky, pokud žáci tápou.</w:t>
      </w:r>
    </w:p>
    <w:p w14:paraId="3FDD0742" w14:textId="77777777" w:rsidR="00853BCE" w:rsidRPr="002C0358" w:rsidRDefault="00647C77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>Na závěr shrňte s pomocí žáků správné odpovědi a krátce podiskutujte se třídou</w:t>
      </w:r>
      <w:r w:rsidR="00853BCE" w:rsidRPr="002C0358">
        <w:rPr>
          <w:color w:val="215E99" w:themeColor="text2" w:themeTint="BF"/>
        </w:rPr>
        <w:t xml:space="preserve"> hlavní body. Především: negativní dopad člověka na mořské ekosystémy a vliv ztráty klíčových druhů na stabilitu potravní sítě</w:t>
      </w:r>
      <w:r w:rsidRPr="002C0358">
        <w:rPr>
          <w:color w:val="215E99" w:themeColor="text2" w:themeTint="BF"/>
        </w:rPr>
        <w:t xml:space="preserve">. </w:t>
      </w:r>
    </w:p>
    <w:p w14:paraId="6AF4B109" w14:textId="6F4B893E" w:rsidR="00647C77" w:rsidRPr="002C0358" w:rsidRDefault="00647C77">
      <w:pPr>
        <w:rPr>
          <w:i/>
          <w:iCs/>
          <w:color w:val="215E99" w:themeColor="text2" w:themeTint="BF"/>
        </w:rPr>
      </w:pPr>
      <w:r w:rsidRPr="002C0358">
        <w:rPr>
          <w:i/>
          <w:iCs/>
          <w:color w:val="215E99" w:themeColor="text2" w:themeTint="BF"/>
        </w:rPr>
        <w:t>Kromě znečistění</w:t>
      </w:r>
      <w:r w:rsidR="00853BCE" w:rsidRPr="002C0358">
        <w:rPr>
          <w:i/>
          <w:iCs/>
          <w:color w:val="215E99" w:themeColor="text2" w:themeTint="BF"/>
        </w:rPr>
        <w:t xml:space="preserve"> moří</w:t>
      </w:r>
      <w:r w:rsidRPr="002C0358">
        <w:rPr>
          <w:i/>
          <w:iCs/>
          <w:color w:val="215E99" w:themeColor="text2" w:themeTint="BF"/>
        </w:rPr>
        <w:t xml:space="preserve"> vytkněte i dopad intenzivního rybolovu na ohrožení životaschopnosti rybích populací. To vede nejen k jejich menší dostupnosti jako naší potravy a potravy jiných živočichů, ale i menší predaci žahavců a jejich přemnožení v mořích (viz doslova záplavy medúz pozorované v posledních letech).</w:t>
      </w:r>
    </w:p>
    <w:p w14:paraId="712F823C" w14:textId="77777777" w:rsidR="00170CBD" w:rsidRPr="002C0358" w:rsidRDefault="00170CBD">
      <w:pPr>
        <w:rPr>
          <w:color w:val="215E99" w:themeColor="text2" w:themeTint="BF"/>
        </w:rPr>
      </w:pPr>
    </w:p>
    <w:p w14:paraId="3E81DFC1" w14:textId="1486389B" w:rsidR="00647C77" w:rsidRPr="002C0358" w:rsidRDefault="00647C77">
      <w:pPr>
        <w:rPr>
          <w:b/>
          <w:bCs/>
          <w:color w:val="215E99" w:themeColor="text2" w:themeTint="BF"/>
        </w:rPr>
      </w:pPr>
      <w:r w:rsidRPr="002C0358">
        <w:rPr>
          <w:b/>
          <w:bCs/>
          <w:color w:val="215E99" w:themeColor="text2" w:themeTint="BF"/>
        </w:rPr>
        <w:t>Rozšíření</w:t>
      </w:r>
      <w:r w:rsidR="00170CBD" w:rsidRPr="002C0358">
        <w:rPr>
          <w:b/>
          <w:bCs/>
          <w:color w:val="215E99" w:themeColor="text2" w:themeTint="BF"/>
        </w:rPr>
        <w:t xml:space="preserve"> úlohy</w:t>
      </w:r>
    </w:p>
    <w:p w14:paraId="30C3BFAF" w14:textId="20A60D5A" w:rsidR="000815F9" w:rsidRPr="002C0358" w:rsidRDefault="000815F9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>K úloze můžete přidat i další úkoly, výklad nebo práci s textem či videa na následující témata:</w:t>
      </w:r>
    </w:p>
    <w:p w14:paraId="129D4F96" w14:textId="00884108" w:rsidR="00647C77" w:rsidRPr="002C0358" w:rsidRDefault="000815F9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 xml:space="preserve">1/ </w:t>
      </w:r>
      <w:r w:rsidR="002C0358" w:rsidRPr="002C0358">
        <w:rPr>
          <w:color w:val="215E99" w:themeColor="text2" w:themeTint="BF"/>
        </w:rPr>
        <w:t>Problematika</w:t>
      </w:r>
      <w:r w:rsidR="00647C77" w:rsidRPr="002C0358">
        <w:rPr>
          <w:color w:val="215E99" w:themeColor="text2" w:themeTint="BF"/>
        </w:rPr>
        <w:t xml:space="preserve"> používání vlečných sítí k lovu ryb</w:t>
      </w:r>
      <w:r w:rsidR="00117A88" w:rsidRPr="002C0358">
        <w:rPr>
          <w:color w:val="215E99" w:themeColor="text2" w:themeTint="BF"/>
        </w:rPr>
        <w:t xml:space="preserve"> (tzv. „</w:t>
      </w:r>
      <w:proofErr w:type="spellStart"/>
      <w:r w:rsidR="00117A88" w:rsidRPr="002C0358">
        <w:rPr>
          <w:color w:val="215E99" w:themeColor="text2" w:themeTint="BF"/>
        </w:rPr>
        <w:t>bottom</w:t>
      </w:r>
      <w:proofErr w:type="spellEnd"/>
      <w:r w:rsidR="00117A88" w:rsidRPr="002C0358">
        <w:rPr>
          <w:color w:val="215E99" w:themeColor="text2" w:themeTint="BF"/>
        </w:rPr>
        <w:t xml:space="preserve"> </w:t>
      </w:r>
      <w:proofErr w:type="spellStart"/>
      <w:r w:rsidR="00117A88" w:rsidRPr="002C0358">
        <w:rPr>
          <w:color w:val="215E99" w:themeColor="text2" w:themeTint="BF"/>
        </w:rPr>
        <w:t>thrawling</w:t>
      </w:r>
      <w:proofErr w:type="spellEnd"/>
      <w:r w:rsidR="00117A88" w:rsidRPr="002C0358">
        <w:rPr>
          <w:color w:val="215E99" w:themeColor="text2" w:themeTint="BF"/>
        </w:rPr>
        <w:t>“)</w:t>
      </w:r>
      <w:r w:rsidR="00647C77" w:rsidRPr="002C0358">
        <w:rPr>
          <w:color w:val="215E99" w:themeColor="text2" w:themeTint="BF"/>
        </w:rPr>
        <w:t>, které ničí mořské dno a tím</w:t>
      </w:r>
      <w:r w:rsidR="00117A88" w:rsidRPr="002C0358">
        <w:rPr>
          <w:color w:val="215E99" w:themeColor="text2" w:themeTint="BF"/>
        </w:rPr>
        <w:t xml:space="preserve"> i</w:t>
      </w:r>
      <w:r w:rsidR="00647C77" w:rsidRPr="002C0358">
        <w:rPr>
          <w:color w:val="215E99" w:themeColor="text2" w:themeTint="BF"/>
        </w:rPr>
        <w:t xml:space="preserve"> velmi cenné ekosystémy, které navíc máme jen málo probádané. </w:t>
      </w:r>
      <w:r w:rsidR="00117A88" w:rsidRPr="002C0358">
        <w:rPr>
          <w:color w:val="215E99" w:themeColor="text2" w:themeTint="BF"/>
        </w:rPr>
        <w:t>Zdaleka nejde jen o likvidaci korálových útesů.</w:t>
      </w:r>
    </w:p>
    <w:p w14:paraId="4239A85D" w14:textId="461F88FC" w:rsidR="00647C77" w:rsidRPr="002C0358" w:rsidRDefault="000815F9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 xml:space="preserve">2/ </w:t>
      </w:r>
      <w:r w:rsidR="00647C77" w:rsidRPr="002C0358">
        <w:rPr>
          <w:color w:val="215E99" w:themeColor="text2" w:themeTint="BF"/>
        </w:rPr>
        <w:t>Dalším námětem je</w:t>
      </w:r>
      <w:r w:rsidR="0032512B" w:rsidRPr="002C0358">
        <w:rPr>
          <w:color w:val="215E99" w:themeColor="text2" w:themeTint="BF"/>
        </w:rPr>
        <w:t xml:space="preserve"> problém tzv. „</w:t>
      </w:r>
      <w:proofErr w:type="spellStart"/>
      <w:r w:rsidR="0032512B" w:rsidRPr="002C0358">
        <w:rPr>
          <w:color w:val="215E99" w:themeColor="text2" w:themeTint="BF"/>
        </w:rPr>
        <w:t>bycatch</w:t>
      </w:r>
      <w:proofErr w:type="spellEnd"/>
      <w:r w:rsidR="0032512B" w:rsidRPr="002C0358">
        <w:rPr>
          <w:color w:val="215E99" w:themeColor="text2" w:themeTint="BF"/>
        </w:rPr>
        <w:t>“ (vedlejší úlovek).</w:t>
      </w:r>
      <w:r w:rsidR="00170CBD" w:rsidRPr="002C0358">
        <w:rPr>
          <w:color w:val="215E99" w:themeColor="text2" w:themeTint="BF"/>
        </w:rPr>
        <w:t xml:space="preserve"> </w:t>
      </w:r>
      <w:r w:rsidR="0032512B" w:rsidRPr="002C0358">
        <w:rPr>
          <w:color w:val="215E99" w:themeColor="text2" w:themeTint="BF"/>
        </w:rPr>
        <w:t>S</w:t>
      </w:r>
      <w:r w:rsidR="00170CBD" w:rsidRPr="002C0358">
        <w:rPr>
          <w:color w:val="215E99" w:themeColor="text2" w:themeTint="BF"/>
        </w:rPr>
        <w:t>oučasný</w:t>
      </w:r>
      <w:r w:rsidR="00647C77" w:rsidRPr="002C0358">
        <w:rPr>
          <w:color w:val="215E99" w:themeColor="text2" w:themeTint="BF"/>
        </w:rPr>
        <w:t xml:space="preserve"> systém komerčního rybolovu</w:t>
      </w:r>
      <w:r w:rsidR="0032512B" w:rsidRPr="002C0358">
        <w:rPr>
          <w:color w:val="215E99" w:themeColor="text2" w:themeTint="BF"/>
        </w:rPr>
        <w:t xml:space="preserve"> </w:t>
      </w:r>
      <w:r w:rsidR="00647C77" w:rsidRPr="002C0358">
        <w:rPr>
          <w:color w:val="215E99" w:themeColor="text2" w:themeTint="BF"/>
        </w:rPr>
        <w:t xml:space="preserve">preferuje lov pouze velmi omezeného množství druhů ryb. </w:t>
      </w:r>
      <w:r w:rsidR="00B54042" w:rsidRPr="002C0358">
        <w:rPr>
          <w:color w:val="215E99" w:themeColor="text2" w:themeTint="BF"/>
        </w:rPr>
        <w:t>Až třetina ve volné přírodě odlovených ryb se vyhodí mrtvých zpátky do moře a není</w:t>
      </w:r>
      <w:r w:rsidR="00170CBD" w:rsidRPr="002C0358">
        <w:rPr>
          <w:color w:val="215E99" w:themeColor="text2" w:themeTint="BF"/>
        </w:rPr>
        <w:t xml:space="preserve"> nijak</w:t>
      </w:r>
      <w:r w:rsidR="00B54042" w:rsidRPr="002C0358">
        <w:rPr>
          <w:color w:val="215E99" w:themeColor="text2" w:themeTint="BF"/>
        </w:rPr>
        <w:t xml:space="preserve"> zpracován</w:t>
      </w:r>
      <w:r w:rsidR="00170CBD" w:rsidRPr="002C0358">
        <w:rPr>
          <w:color w:val="215E99" w:themeColor="text2" w:themeTint="BF"/>
        </w:rPr>
        <w:t>a (chybí</w:t>
      </w:r>
      <w:r w:rsidR="00B54042" w:rsidRPr="002C0358">
        <w:rPr>
          <w:color w:val="215E99" w:themeColor="text2" w:themeTint="BF"/>
        </w:rPr>
        <w:t xml:space="preserve"> zájem trhu</w:t>
      </w:r>
      <w:r w:rsidR="00170CBD" w:rsidRPr="002C0358">
        <w:rPr>
          <w:color w:val="215E99" w:themeColor="text2" w:themeTint="BF"/>
        </w:rPr>
        <w:t xml:space="preserve"> i zpracovatelský řetězec, zákazníci mnohé druhy ryb ani neznají a nevědí</w:t>
      </w:r>
      <w:r w:rsidR="002C0358" w:rsidRPr="002C0358">
        <w:rPr>
          <w:color w:val="215E99" w:themeColor="text2" w:themeTint="BF"/>
        </w:rPr>
        <w:t>, jak je jíst</w:t>
      </w:r>
      <w:r w:rsidR="00170CBD" w:rsidRPr="002C0358">
        <w:rPr>
          <w:color w:val="215E99" w:themeColor="text2" w:themeTint="BF"/>
        </w:rPr>
        <w:t>)</w:t>
      </w:r>
      <w:r w:rsidR="00B54042" w:rsidRPr="002C0358">
        <w:rPr>
          <w:color w:val="215E99" w:themeColor="text2" w:themeTint="BF"/>
        </w:rPr>
        <w:t>.</w:t>
      </w:r>
    </w:p>
    <w:p w14:paraId="5387ACAC" w14:textId="3780E005" w:rsidR="00384930" w:rsidRPr="002C0358" w:rsidRDefault="00DD08AE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 xml:space="preserve">3/ </w:t>
      </w:r>
      <w:r w:rsidR="00BF4357" w:rsidRPr="002C0358">
        <w:rPr>
          <w:color w:val="215E99" w:themeColor="text2" w:themeTint="BF"/>
        </w:rPr>
        <w:t xml:space="preserve">Z hlediska přírodních zajímavostí se dále nabízí rozebrání života kosatek (rodinný život, metody lovu atd.). Nebo přehled fascinujících tvorů, kteří jsou známí tím, že opravdu rádi svačí medúzy: ryba měsíčník známý jako mola </w:t>
      </w:r>
      <w:proofErr w:type="spellStart"/>
      <w:r w:rsidR="00BF4357" w:rsidRPr="002C0358">
        <w:rPr>
          <w:color w:val="215E99" w:themeColor="text2" w:themeTint="BF"/>
        </w:rPr>
        <w:t>mola</w:t>
      </w:r>
      <w:proofErr w:type="spellEnd"/>
      <w:r w:rsidR="00BF4357" w:rsidRPr="002C0358">
        <w:rPr>
          <w:color w:val="215E99" w:themeColor="text2" w:themeTint="BF"/>
        </w:rPr>
        <w:t xml:space="preserve"> nebo velké želvy jako kožatky. Znečištění oceánů sebou přináší i nepříjemný fenomén, kdy si tito tvorové pletou průhledné plastové pytlíky</w:t>
      </w:r>
      <w:r w:rsidR="002C0358" w:rsidRPr="002C0358">
        <w:rPr>
          <w:color w:val="215E99" w:themeColor="text2" w:themeTint="BF"/>
        </w:rPr>
        <w:t xml:space="preserve"> právě</w:t>
      </w:r>
      <w:r w:rsidR="00BF4357" w:rsidRPr="002C0358">
        <w:rPr>
          <w:color w:val="215E99" w:themeColor="text2" w:themeTint="BF"/>
        </w:rPr>
        <w:t xml:space="preserve"> s medúzami a plasty jim poté ucpávají žaludky.</w:t>
      </w:r>
      <w:r w:rsidR="00372F6A" w:rsidRPr="002C0358">
        <w:rPr>
          <w:color w:val="215E99" w:themeColor="text2" w:themeTint="BF"/>
        </w:rPr>
        <w:t xml:space="preserve"> </w:t>
      </w:r>
    </w:p>
    <w:p w14:paraId="2CC35A27" w14:textId="17F5C51B" w:rsidR="004F07D4" w:rsidRPr="002C0358" w:rsidRDefault="00384930">
      <w:pPr>
        <w:rPr>
          <w:color w:val="215E99" w:themeColor="text2" w:themeTint="BF"/>
        </w:rPr>
      </w:pPr>
      <w:r w:rsidRPr="002C0358">
        <w:rPr>
          <w:color w:val="215E99" w:themeColor="text2" w:themeTint="BF"/>
        </w:rPr>
        <w:t>4/</w:t>
      </w:r>
      <w:r w:rsidR="002C0358" w:rsidRPr="002C0358">
        <w:rPr>
          <w:color w:val="215E99" w:themeColor="text2" w:themeTint="BF"/>
        </w:rPr>
        <w:t xml:space="preserve"> Je tu i jedna přírodovědná záhada.</w:t>
      </w:r>
      <w:r w:rsidRPr="002C0358">
        <w:rPr>
          <w:color w:val="215E99" w:themeColor="text2" w:themeTint="BF"/>
        </w:rPr>
        <w:t xml:space="preserve"> K</w:t>
      </w:r>
      <w:r w:rsidR="00372F6A" w:rsidRPr="002C0358">
        <w:rPr>
          <w:color w:val="215E99" w:themeColor="text2" w:themeTint="BF"/>
        </w:rPr>
        <w:t>ytovci se živí i</w:t>
      </w:r>
      <w:r w:rsidRPr="002C0358">
        <w:rPr>
          <w:color w:val="215E99" w:themeColor="text2" w:themeTint="BF"/>
        </w:rPr>
        <w:t xml:space="preserve"> opravdu</w:t>
      </w:r>
      <w:r w:rsidR="00372F6A" w:rsidRPr="002C0358">
        <w:rPr>
          <w:color w:val="215E99" w:themeColor="text2" w:themeTint="BF"/>
        </w:rPr>
        <w:t xml:space="preserve"> velkými druhy hlavonožců</w:t>
      </w:r>
      <w:r w:rsidR="00616BDE" w:rsidRPr="002C0358">
        <w:rPr>
          <w:color w:val="215E99" w:themeColor="text2" w:themeTint="BF"/>
        </w:rPr>
        <w:t>,</w:t>
      </w:r>
      <w:r w:rsidR="00372F6A" w:rsidRPr="002C0358">
        <w:rPr>
          <w:color w:val="215E99" w:themeColor="text2" w:themeTint="BF"/>
        </w:rPr>
        <w:t xml:space="preserve"> jako jsou gigantické krakatice a kalmaři. V tomto ohledu vynikají vorva</w:t>
      </w:r>
      <w:r w:rsidRPr="002C0358">
        <w:rPr>
          <w:color w:val="215E99" w:themeColor="text2" w:themeTint="BF"/>
        </w:rPr>
        <w:t>ni</w:t>
      </w:r>
      <w:r w:rsidR="00372F6A" w:rsidRPr="002C0358">
        <w:rPr>
          <w:color w:val="215E99" w:themeColor="text2" w:themeTint="BF"/>
        </w:rPr>
        <w:t xml:space="preserve">, </w:t>
      </w:r>
      <w:r w:rsidR="00616BDE" w:rsidRPr="002C0358">
        <w:rPr>
          <w:color w:val="215E99" w:themeColor="text2" w:themeTint="BF"/>
        </w:rPr>
        <w:t>pro které jsou hlavní potravou a k jejich</w:t>
      </w:r>
      <w:r w:rsidR="00372F6A" w:rsidRPr="002C0358">
        <w:rPr>
          <w:color w:val="215E99" w:themeColor="text2" w:themeTint="BF"/>
        </w:rPr>
        <w:t> lovu užívají echolokaci.</w:t>
      </w:r>
      <w:r w:rsidR="00DB00E9" w:rsidRPr="002C0358">
        <w:rPr>
          <w:color w:val="215E99" w:themeColor="text2" w:themeTint="BF"/>
        </w:rPr>
        <w:t xml:space="preserve"> Jelikož se ale tyto bitvy odehrávají velmi hluboko v oceánu, pořádně o nich nic nevíme a možná zůstanou ještě dlouho opředena tajemstvím.</w:t>
      </w:r>
    </w:p>
    <w:p w14:paraId="537286A6" w14:textId="6BA4836A" w:rsidR="00027470" w:rsidRDefault="00027470">
      <w:r>
        <w:br w:type="page"/>
      </w:r>
    </w:p>
    <w:p w14:paraId="56826CCB" w14:textId="14CBE004" w:rsidR="00A076A9" w:rsidRPr="00853BCE" w:rsidRDefault="00A076A9">
      <w:pPr>
        <w:rPr>
          <w:b/>
          <w:bCs/>
        </w:rPr>
      </w:pPr>
      <w:r w:rsidRPr="00853BCE">
        <w:rPr>
          <w:b/>
          <w:bCs/>
        </w:rPr>
        <w:lastRenderedPageBreak/>
        <w:t>Popi</w:t>
      </w:r>
      <w:r w:rsidR="00F31354" w:rsidRPr="00853BCE">
        <w:rPr>
          <w:b/>
          <w:bCs/>
        </w:rPr>
        <w:t>s</w:t>
      </w:r>
      <w:r w:rsidRPr="00853BCE">
        <w:rPr>
          <w:b/>
          <w:bCs/>
        </w:rPr>
        <w:t xml:space="preserve"> vztahů</w:t>
      </w:r>
      <w:r w:rsidR="00F31354" w:rsidRPr="00853BCE">
        <w:rPr>
          <w:b/>
          <w:bCs/>
        </w:rPr>
        <w:t xml:space="preserve"> na obrázku</w:t>
      </w:r>
    </w:p>
    <w:p w14:paraId="56534FD1" w14:textId="6213F07A" w:rsidR="00A076A9" w:rsidRDefault="00A076A9">
      <w:r w:rsidRPr="00853BCE">
        <w:rPr>
          <w:b/>
          <w:bCs/>
        </w:rPr>
        <w:t xml:space="preserve">Kosatky </w:t>
      </w:r>
      <w:r>
        <w:t>jsou vrcholoví predátoři moří, živí se dalšími vyššími konzumenty (zde tuňák, ale i mnoho dalších ryb včetně tučňáků nebo lachtanů).</w:t>
      </w:r>
      <w:r w:rsidR="00F31354">
        <w:t xml:space="preserve"> </w:t>
      </w:r>
      <w:r w:rsidR="0032512B">
        <w:t>Jsou velmi inteligentní a velmi agresivní druh kytovce.</w:t>
      </w:r>
      <w:r w:rsidR="002C0358">
        <w:t xml:space="preserve"> </w:t>
      </w:r>
      <w:r w:rsidR="002C0358">
        <w:t>Člověk je typicky neloví, ačkoli ne že by se jíst nedaly.</w:t>
      </w:r>
    </w:p>
    <w:p w14:paraId="49104F7C" w14:textId="1E46727A" w:rsidR="0002097D" w:rsidRDefault="0002097D">
      <w:r w:rsidRPr="00853BCE">
        <w:rPr>
          <w:b/>
          <w:bCs/>
        </w:rPr>
        <w:t>Tuňák</w:t>
      </w:r>
      <w:r>
        <w:t xml:space="preserve"> je jedním z významných komerčních druhů ryb a mořských predátorů. Živí se menšími rybami, olihněmi, ale také medúzami, měkkýši a menší kusy </w:t>
      </w:r>
      <w:proofErr w:type="spellStart"/>
      <w:r>
        <w:t>krilem</w:t>
      </w:r>
      <w:proofErr w:type="spellEnd"/>
      <w:r>
        <w:t>. (Pro zjednodušení</w:t>
      </w:r>
      <w:r w:rsidR="0032512B">
        <w:t xml:space="preserve"> ale</w:t>
      </w:r>
      <w:r>
        <w:t xml:space="preserve"> není vztah tuňák-oliheň na obrázku zobrazen.)</w:t>
      </w:r>
      <w:r w:rsidR="00170CBD">
        <w:t xml:space="preserve"> Je jich 17 druhů</w:t>
      </w:r>
      <w:r w:rsidR="0032512B">
        <w:t xml:space="preserve"> dorůstající</w:t>
      </w:r>
      <w:r w:rsidR="002C0358">
        <w:t>ch</w:t>
      </w:r>
      <w:r w:rsidR="00170CBD">
        <w:t xml:space="preserve"> různé velikosti od 50 cm po exempláře přes 4 metry a</w:t>
      </w:r>
      <w:r w:rsidR="0032512B">
        <w:t xml:space="preserve"> až</w:t>
      </w:r>
      <w:r w:rsidR="00170CBD">
        <w:t xml:space="preserve"> půl tuny váhy. Maso význačně velkých kusů se draze prodává na slavných dražbách na rybích trzích v Tokiu. Jsou to dlouhověké ryby, žijí několik desítek let. Bohužel</w:t>
      </w:r>
      <w:r w:rsidR="0032512B">
        <w:t>,</w:t>
      </w:r>
      <w:r w:rsidR="00170CBD">
        <w:t xml:space="preserve"> ohromná poptávka po jejich masu a intenzivní lov vede k tomu, že se velké exempláře tuňáků vyskytují stále řidčeji</w:t>
      </w:r>
      <w:r w:rsidR="002C0358">
        <w:t>.</w:t>
      </w:r>
      <w:r w:rsidR="00170CBD">
        <w:t xml:space="preserve"> </w:t>
      </w:r>
      <w:r w:rsidR="002C0358">
        <w:t>R</w:t>
      </w:r>
      <w:r w:rsidR="00170CBD">
        <w:t>yby jednoduše nestihnou vyrůst</w:t>
      </w:r>
      <w:r w:rsidR="0032512B">
        <w:t>,</w:t>
      </w:r>
      <w:r w:rsidR="00170CBD">
        <w:t xml:space="preserve"> než jsou uloveny</w:t>
      </w:r>
      <w:r w:rsidR="0032512B">
        <w:t>, mají méně potomstva a populace to výrazně ohrožuje na dlouhodobém přežití</w:t>
      </w:r>
      <w:r w:rsidR="00170CBD">
        <w:t>.</w:t>
      </w:r>
      <w:r w:rsidR="0032512B">
        <w:t xml:space="preserve"> Jelikož je predátorem jiných ryb, hromadí se v něm látky sesbírané napříč potravních řetězcem. Tuňáci mají kvůli tomu zvýšené množství těžkých kovů v těle. Hlavně kvůli zvýšenému množství rtuti uložené hlavně v jejich tuku, se proto nedoporučují</w:t>
      </w:r>
      <w:r w:rsidR="00170CBD">
        <w:t xml:space="preserve"> </w:t>
      </w:r>
      <w:r w:rsidR="0032512B">
        <w:t>k jídlu těhotným, kojícím a dětem.</w:t>
      </w:r>
      <w:r w:rsidR="00170CBD">
        <w:t xml:space="preserve"> </w:t>
      </w:r>
    </w:p>
    <w:p w14:paraId="32960D0E" w14:textId="127E9555" w:rsidR="00A076A9" w:rsidRDefault="00A076A9">
      <w:r w:rsidRPr="00853BCE">
        <w:rPr>
          <w:b/>
          <w:bCs/>
        </w:rPr>
        <w:t>Plankton</w:t>
      </w:r>
      <w:r>
        <w:t xml:space="preserve"> je zásadní složkou potravy mnoha mořských živočichů. Na obrázku ho reprezentuje </w:t>
      </w:r>
      <w:proofErr w:type="spellStart"/>
      <w:r>
        <w:t>kril</w:t>
      </w:r>
      <w:proofErr w:type="spellEnd"/>
      <w:r>
        <w:t>, tedy drobní korýši (takže zooplankton).</w:t>
      </w:r>
      <w:r w:rsidR="000A4BBF">
        <w:t xml:space="preserve"> Mezi zooplankton patří díky své velikosti i mladé medúzy. Plankton ale tvoří i drobné řasy a sinice, které nazýváme fytoplankton (alternativně </w:t>
      </w:r>
      <w:proofErr w:type="spellStart"/>
      <w:r w:rsidR="000A4BBF">
        <w:t>phytoplankton</w:t>
      </w:r>
      <w:proofErr w:type="spellEnd"/>
      <w:r w:rsidR="000A4BBF">
        <w:t>). Část planktonních organismů je vidět i okem, část je ale mikroskopická.</w:t>
      </w:r>
      <w:r>
        <w:t xml:space="preserve"> </w:t>
      </w:r>
    </w:p>
    <w:p w14:paraId="583E0752" w14:textId="7F2A4CEA" w:rsidR="00A076A9" w:rsidRDefault="00A076A9">
      <w:r w:rsidRPr="00853BCE">
        <w:rPr>
          <w:b/>
          <w:bCs/>
        </w:rPr>
        <w:t>Medúzy</w:t>
      </w:r>
      <w:r>
        <w:t xml:space="preserve"> </w:t>
      </w:r>
      <w:r w:rsidR="00F31354">
        <w:t>se živí z většiny planktonem, ale některé velké druhy jsou schopné i ulovit menší ryby, proto je šipka od sardinek pouze lehce vybarvená (není to nejčastější potravní vztah).</w:t>
      </w:r>
      <w:r w:rsidR="00BF4357">
        <w:t xml:space="preserve"> Dříve se soudilo, že se </w:t>
      </w:r>
      <w:r w:rsidR="00372F6A">
        <w:t>medúzami</w:t>
      </w:r>
      <w:r w:rsidR="00BF4357">
        <w:t xml:space="preserve"> příliš mnoho živočichů v moři neživí. Díky podmořským kamerám i analýze DNA z žaludků ale dnes víme, že se jimi ve velkém živí nejen želvy</w:t>
      </w:r>
      <w:r w:rsidR="00372F6A">
        <w:t xml:space="preserve"> a podivuhodná ryba měsíčník</w:t>
      </w:r>
      <w:r w:rsidR="00BF4357">
        <w:t>, ale i mnoho</w:t>
      </w:r>
      <w:r w:rsidR="00372F6A">
        <w:t xml:space="preserve"> dalších</w:t>
      </w:r>
      <w:r w:rsidR="00BF4357">
        <w:t xml:space="preserve"> druhů ryb</w:t>
      </w:r>
      <w:r w:rsidR="00372F6A">
        <w:t xml:space="preserve"> (včetně larev úhoře)</w:t>
      </w:r>
      <w:r w:rsidR="00BF4357">
        <w:t xml:space="preserve"> nebo tučňáci.</w:t>
      </w:r>
      <w:r w:rsidR="00372F6A">
        <w:t xml:space="preserve"> Viz: </w:t>
      </w:r>
      <w:hyperlink r:id="rId6" w:history="1">
        <w:r w:rsidR="00372F6A" w:rsidRPr="00711F0D">
          <w:rPr>
            <w:rStyle w:val="Hypertextovodkaz"/>
          </w:rPr>
          <w:t>https://www.nytimes.com/2018/09/28/science/jellyfish-predators-oceans.html</w:t>
        </w:r>
      </w:hyperlink>
      <w:r w:rsidR="00372F6A">
        <w:t xml:space="preserve"> </w:t>
      </w:r>
      <w:r w:rsidR="00BF4357">
        <w:t xml:space="preserve"> </w:t>
      </w:r>
    </w:p>
    <w:p w14:paraId="7C493B8B" w14:textId="64589C0A" w:rsidR="00F31354" w:rsidRDefault="00F31354" w:rsidP="00F31354">
      <w:r w:rsidRPr="00853BCE">
        <w:rPr>
          <w:b/>
          <w:bCs/>
        </w:rPr>
        <w:t>Olihně</w:t>
      </w:r>
      <w:r>
        <w:t xml:space="preserve"> jsou častou potravou kytovců a tvoří významné a zajímavé predátory moří. (Ne všechny olihně mají dvě prodloužená chapadla, ale typicky je takto poznáváme a bývají takto reprezentovány i v učebnicích.)</w:t>
      </w:r>
    </w:p>
    <w:p w14:paraId="2B0190D8" w14:textId="698B3C7F" w:rsidR="00F31354" w:rsidRDefault="00F31354" w:rsidP="00F31354">
      <w:r w:rsidRPr="00853BCE">
        <w:rPr>
          <w:b/>
          <w:bCs/>
        </w:rPr>
        <w:t>Sardinky</w:t>
      </w:r>
      <w:r>
        <w:t xml:space="preserve"> jsou zajímavé nejen jako potrava člověka. Vyskytují se ve velkých hejnech, jsou to drobnější ryby a jsou tak vhodnou koři</w:t>
      </w:r>
      <w:r w:rsidR="0032512B">
        <w:t>s</w:t>
      </w:r>
      <w:r>
        <w:t>tí mnoha</w:t>
      </w:r>
      <w:r w:rsidR="0032512B">
        <w:t xml:space="preserve"> mořských</w:t>
      </w:r>
      <w:r>
        <w:t xml:space="preserve"> organismů od větších ryb po mořské ptáky. Jako sardinky v konzervě se může označovat 21 druhů z několika příbuzných rodů!</w:t>
      </w:r>
    </w:p>
    <w:p w14:paraId="72A42586" w14:textId="77777777" w:rsidR="00616BDE" w:rsidRDefault="00616BDE" w:rsidP="00F31354"/>
    <w:p w14:paraId="54A229BC" w14:textId="191CBBD0" w:rsidR="00027470" w:rsidRDefault="004C241C" w:rsidP="00F31354">
      <w:r>
        <w:t>V alternativní verzi obrázku jsou n</w:t>
      </w:r>
      <w:r w:rsidR="00F31354">
        <w:t xml:space="preserve">a dně zobrazena </w:t>
      </w:r>
      <w:proofErr w:type="spellStart"/>
      <w:r w:rsidR="00F31354" w:rsidRPr="004C241C">
        <w:rPr>
          <w:b/>
          <w:bCs/>
        </w:rPr>
        <w:t>makrofyta</w:t>
      </w:r>
      <w:proofErr w:type="spellEnd"/>
      <w:r w:rsidR="00F31354" w:rsidRPr="004C241C">
        <w:rPr>
          <w:b/>
          <w:bCs/>
        </w:rPr>
        <w:t xml:space="preserve"> (velké zelené a červené řasy)</w:t>
      </w:r>
      <w:r w:rsidR="00F31354">
        <w:t>. Hodně mořských ryb se jimi přímo neživí, často jsou ale potravou pro korýše nebo ostnokožce (kraby, krevety, langusty nebo ježovky) a také</w:t>
      </w:r>
      <w:r>
        <w:t xml:space="preserve"> se jimi živí</w:t>
      </w:r>
      <w:r w:rsidR="00F31354">
        <w:t xml:space="preserve"> tzv. mořští slimáci (skupina </w:t>
      </w:r>
      <w:proofErr w:type="spellStart"/>
      <w:r w:rsidR="00F31354">
        <w:t>nahožábrých</w:t>
      </w:r>
      <w:proofErr w:type="spellEnd"/>
      <w:r w:rsidR="00F31354">
        <w:t xml:space="preserve"> plžů). Velká část ryb se ale živí </w:t>
      </w:r>
      <w:r>
        <w:t xml:space="preserve">drobnými řasami, tedy </w:t>
      </w:r>
      <w:r w:rsidR="00F31354">
        <w:t xml:space="preserve">fytoplanktonem. Ten z vody filtrují i měkkýši (škeble a další). </w:t>
      </w:r>
      <w:r>
        <w:t>N</w:t>
      </w:r>
      <w:r w:rsidR="00F31354">
        <w:t>a obrázku ho nenajdeme, ale</w:t>
      </w:r>
      <w:r>
        <w:t xml:space="preserve"> je</w:t>
      </w:r>
      <w:r w:rsidR="00F31354">
        <w:t xml:space="preserve"> často mikroskopický, takže si ho můžeme snadno představit jako součást vody… </w:t>
      </w:r>
      <w:r w:rsidR="00AE43A5">
        <w:t>Množství a druhy řas jsou ale omezeny množstvím světla, takže</w:t>
      </w:r>
      <w:r w:rsidR="000A4BBF">
        <w:t xml:space="preserve"> takto</w:t>
      </w:r>
      <w:r w:rsidR="00AE43A5">
        <w:t xml:space="preserve"> velké chaluhy až na</w:t>
      </w:r>
      <w:r w:rsidR="008C7B7A">
        <w:t xml:space="preserve"> temném</w:t>
      </w:r>
      <w:r w:rsidR="00AE43A5">
        <w:t xml:space="preserve"> dně hlubokých moří</w:t>
      </w:r>
      <w:r w:rsidR="000A4BBF">
        <w:t xml:space="preserve"> nenajdeme</w:t>
      </w:r>
      <w:r w:rsidR="00AE43A5">
        <w:t>.</w:t>
      </w:r>
    </w:p>
    <w:p w14:paraId="55AD6A45" w14:textId="77777777" w:rsidR="00027470" w:rsidRDefault="00027470" w:rsidP="00F31354"/>
    <w:p w14:paraId="24C6F5E0" w14:textId="77777777" w:rsidR="00027470" w:rsidRDefault="00027470" w:rsidP="00F31354"/>
    <w:p w14:paraId="78D2B90C" w14:textId="61F489A6" w:rsidR="00027470" w:rsidRDefault="00027470" w:rsidP="00027470">
      <w:r w:rsidRPr="00027470">
        <w:rPr>
          <w:b/>
          <w:bCs/>
        </w:rPr>
        <w:t>Zdroj použitých obrázků:</w:t>
      </w:r>
      <w:r>
        <w:t xml:space="preserve"> pixabay.com</w:t>
      </w:r>
      <w:r w:rsidR="002C0358">
        <w:t xml:space="preserve"> (volná licence)</w:t>
      </w:r>
      <w:r>
        <w:t xml:space="preserve"> / kompilovala Markéta Klimešová</w:t>
      </w:r>
    </w:p>
    <w:p w14:paraId="4BEFFA90" w14:textId="77777777" w:rsidR="00027470" w:rsidRDefault="00027470" w:rsidP="00F31354">
      <w:pPr>
        <w:sectPr w:rsidR="0002747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C08B85" w14:textId="67525908" w:rsidR="00027470" w:rsidRDefault="00027470" w:rsidP="00027470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0B96FD1" wp14:editId="14D5EB10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214485" cy="6645910"/>
            <wp:effectExtent l="0" t="0" r="5715" b="2540"/>
            <wp:wrapSquare wrapText="bothSides"/>
            <wp:docPr id="2097249753" name="Obrázek 1" descr="Obsah obrázku Ploutev, ryba, Mořský savec, velry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249753" name="Obrázek 1" descr="Obsah obrázku Ploutev, ryba, Mořský savec, velryb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4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60C57" w14:textId="24CF18B8" w:rsidR="00027470" w:rsidRDefault="00027470" w:rsidP="00027470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F409DC" wp14:editId="798595EF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214485" cy="6645910"/>
            <wp:effectExtent l="0" t="0" r="5715" b="2540"/>
            <wp:wrapSquare wrapText="bothSides"/>
            <wp:docPr id="2030781225" name="Obrázek 3" descr="Obsah obrázku Ploutev, ryba, Mořský savec, velry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81225" name="Obrázek 3" descr="Obsah obrázku Ploutev, ryba, Mořský savec, velryb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4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13152" w14:textId="67370D59" w:rsidR="00027470" w:rsidRDefault="00027470" w:rsidP="00027470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07FEC0" wp14:editId="4385A7DD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19950" cy="6645910"/>
            <wp:effectExtent l="0" t="0" r="0" b="2540"/>
            <wp:wrapSquare wrapText="bothSides"/>
            <wp:docPr id="137396142" name="Obrázek 4" descr="Obsah obrázku ryba, Ploutev, Mořský savec, v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6142" name="Obrázek 4" descr="Obsah obrázku ryba, Ploutev, Mořský savec, vod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5E502" w14:textId="77777777" w:rsidR="00027470" w:rsidRDefault="00027470" w:rsidP="00027470">
      <w:pPr>
        <w:rPr>
          <w:b/>
          <w:bCs/>
        </w:rPr>
      </w:pPr>
    </w:p>
    <w:p w14:paraId="2284D249" w14:textId="77777777" w:rsidR="00027470" w:rsidRDefault="00027470" w:rsidP="00027470">
      <w:pPr>
        <w:rPr>
          <w:b/>
          <w:bCs/>
        </w:rPr>
      </w:pPr>
    </w:p>
    <w:p w14:paraId="500E361D" w14:textId="77777777" w:rsidR="00027470" w:rsidRDefault="00027470" w:rsidP="00027470">
      <w:pPr>
        <w:rPr>
          <w:b/>
          <w:bCs/>
        </w:rPr>
      </w:pPr>
    </w:p>
    <w:p w14:paraId="216DBD4F" w14:textId="77777777" w:rsidR="00027470" w:rsidRDefault="00027470" w:rsidP="00027470">
      <w:pPr>
        <w:rPr>
          <w:b/>
          <w:bCs/>
        </w:rPr>
      </w:pPr>
    </w:p>
    <w:p w14:paraId="611AEF93" w14:textId="77777777" w:rsidR="00027470" w:rsidRDefault="00027470" w:rsidP="00F31354"/>
    <w:p w14:paraId="172D8FC6" w14:textId="77777777" w:rsidR="00027470" w:rsidRDefault="00027470" w:rsidP="00F31354"/>
    <w:p w14:paraId="2C603422" w14:textId="77777777" w:rsidR="00027470" w:rsidRDefault="00027470" w:rsidP="00F31354"/>
    <w:p w14:paraId="4304D7E6" w14:textId="77777777" w:rsidR="00027470" w:rsidRDefault="00027470" w:rsidP="00F31354"/>
    <w:p w14:paraId="19BAFFD0" w14:textId="77777777" w:rsidR="00027470" w:rsidRDefault="00027470" w:rsidP="00F31354"/>
    <w:p w14:paraId="007E07B0" w14:textId="77777777" w:rsidR="00027470" w:rsidRDefault="00027470" w:rsidP="00F31354"/>
    <w:p w14:paraId="6C225B79" w14:textId="77777777" w:rsidR="00027470" w:rsidRDefault="00027470" w:rsidP="00F31354"/>
    <w:p w14:paraId="39EDADCD" w14:textId="77777777" w:rsidR="00027470" w:rsidRDefault="00027470" w:rsidP="00F31354"/>
    <w:p w14:paraId="7A08610F" w14:textId="77777777" w:rsidR="00027470" w:rsidRDefault="00027470" w:rsidP="00F31354"/>
    <w:p w14:paraId="0F21881D" w14:textId="77777777" w:rsidR="00027470" w:rsidRDefault="00027470" w:rsidP="00F31354"/>
    <w:p w14:paraId="11B714CB" w14:textId="77777777" w:rsidR="00027470" w:rsidRDefault="00027470" w:rsidP="00F31354"/>
    <w:p w14:paraId="5EBCB4CD" w14:textId="77777777" w:rsidR="00027470" w:rsidRDefault="00027470" w:rsidP="00F31354"/>
    <w:p w14:paraId="71A0417B" w14:textId="77777777" w:rsidR="00027470" w:rsidRDefault="00027470" w:rsidP="00F31354"/>
    <w:p w14:paraId="23AFCCCE" w14:textId="77777777" w:rsidR="00027470" w:rsidRDefault="00027470" w:rsidP="00F31354"/>
    <w:p w14:paraId="77F379ED" w14:textId="77777777" w:rsidR="00027470" w:rsidRDefault="00027470" w:rsidP="00F31354"/>
    <w:p w14:paraId="618AD647" w14:textId="77777777" w:rsidR="00027470" w:rsidRDefault="00027470" w:rsidP="00F31354"/>
    <w:p w14:paraId="30A8971A" w14:textId="77777777" w:rsidR="00027470" w:rsidRDefault="00027470" w:rsidP="00F31354"/>
    <w:p w14:paraId="3D9DBF84" w14:textId="77777777" w:rsidR="00027470" w:rsidRDefault="00027470" w:rsidP="00F31354"/>
    <w:p w14:paraId="25A4531A" w14:textId="3549D8EE" w:rsidR="00027470" w:rsidRDefault="00027470" w:rsidP="00F3135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D13F5A1" wp14:editId="56C44B32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219950" cy="6645910"/>
            <wp:effectExtent l="0" t="0" r="0" b="2540"/>
            <wp:wrapSquare wrapText="bothSides"/>
            <wp:docPr id="1387037821" name="Obrázek 5" descr="Obsah obrázku ryba, Ploutev, Mořský savec, Mořská biolog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37821" name="Obrázek 5" descr="Obsah obrázku ryba, Ploutev, Mořský savec, Mořská biologie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7470" w:rsidSect="0002747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F0646"/>
    <w:multiLevelType w:val="hybridMultilevel"/>
    <w:tmpl w:val="248C7F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92576"/>
    <w:multiLevelType w:val="hybridMultilevel"/>
    <w:tmpl w:val="9454E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F132E"/>
    <w:multiLevelType w:val="hybridMultilevel"/>
    <w:tmpl w:val="248C7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F24C94"/>
    <w:multiLevelType w:val="hybridMultilevel"/>
    <w:tmpl w:val="2458C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782090">
    <w:abstractNumId w:val="2"/>
  </w:num>
  <w:num w:numId="2" w16cid:durableId="1609700091">
    <w:abstractNumId w:val="1"/>
  </w:num>
  <w:num w:numId="3" w16cid:durableId="1944612480">
    <w:abstractNumId w:val="3"/>
  </w:num>
  <w:num w:numId="4" w16cid:durableId="1500734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64C"/>
    <w:rsid w:val="0002097D"/>
    <w:rsid w:val="00027470"/>
    <w:rsid w:val="000815F9"/>
    <w:rsid w:val="000A4BBF"/>
    <w:rsid w:val="00105DCA"/>
    <w:rsid w:val="00117A88"/>
    <w:rsid w:val="00170CBD"/>
    <w:rsid w:val="002C0358"/>
    <w:rsid w:val="002C2F57"/>
    <w:rsid w:val="002F1D6F"/>
    <w:rsid w:val="00315B00"/>
    <w:rsid w:val="0032512B"/>
    <w:rsid w:val="00372F6A"/>
    <w:rsid w:val="00384930"/>
    <w:rsid w:val="003A0A0C"/>
    <w:rsid w:val="004B064C"/>
    <w:rsid w:val="004C241C"/>
    <w:rsid w:val="004F07D4"/>
    <w:rsid w:val="00616BDE"/>
    <w:rsid w:val="00647C77"/>
    <w:rsid w:val="006E10D6"/>
    <w:rsid w:val="008376F7"/>
    <w:rsid w:val="00845C02"/>
    <w:rsid w:val="00853BCE"/>
    <w:rsid w:val="008543D4"/>
    <w:rsid w:val="00890815"/>
    <w:rsid w:val="008C7B7A"/>
    <w:rsid w:val="008E2E84"/>
    <w:rsid w:val="00A076A9"/>
    <w:rsid w:val="00A80B77"/>
    <w:rsid w:val="00AE43A5"/>
    <w:rsid w:val="00B54042"/>
    <w:rsid w:val="00BC2D4F"/>
    <w:rsid w:val="00BF4357"/>
    <w:rsid w:val="00C278CF"/>
    <w:rsid w:val="00D13DE0"/>
    <w:rsid w:val="00DB00E9"/>
    <w:rsid w:val="00DD08AE"/>
    <w:rsid w:val="00DD6D67"/>
    <w:rsid w:val="00DE258E"/>
    <w:rsid w:val="00E055BE"/>
    <w:rsid w:val="00EA4E23"/>
    <w:rsid w:val="00EF3CDB"/>
    <w:rsid w:val="00F31354"/>
    <w:rsid w:val="00F3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9D25D"/>
  <w15:chartTrackingRefBased/>
  <w15:docId w15:val="{8A7D36DF-C4AF-46CA-A30B-A66FBC84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80B77"/>
  </w:style>
  <w:style w:type="paragraph" w:styleId="Nadpis1">
    <w:name w:val="heading 1"/>
    <w:basedOn w:val="Normln"/>
    <w:next w:val="Normln"/>
    <w:link w:val="Nadpis1Char"/>
    <w:uiPriority w:val="9"/>
    <w:qFormat/>
    <w:rsid w:val="004B06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B06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B06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B06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B06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B06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B06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B06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B06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B06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B06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B06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B064C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B064C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B064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B064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B064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B064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B06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B06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B06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B06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B06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B064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B064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B064C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B06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B064C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B064C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47C77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47C7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53BC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ytimes.com/2018/09/28/science/jellyfish-predators-oceans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</Pages>
  <Words>1281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M.M.</dc:creator>
  <cp:keywords/>
  <dc:description/>
  <cp:lastModifiedBy>M.M.</cp:lastModifiedBy>
  <cp:revision>15</cp:revision>
  <dcterms:created xsi:type="dcterms:W3CDTF">2025-01-02T16:19:00Z</dcterms:created>
  <dcterms:modified xsi:type="dcterms:W3CDTF">2025-01-03T13:26:00Z</dcterms:modified>
</cp:coreProperties>
</file>